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AB134B" w14:textId="77777777" w:rsidR="001776C9" w:rsidRPr="001776C9" w:rsidRDefault="00000000">
      <w:pPr>
        <w:tabs>
          <w:tab w:val="center" w:pos="4721"/>
        </w:tabs>
        <w:spacing w:after="0" w:line="259" w:lineRule="auto"/>
        <w:ind w:left="0" w:firstLine="0"/>
        <w:rPr>
          <w:rFonts w:ascii="Hoefler Text" w:hAnsi="Hoefler Text" w:cs="Mali"/>
          <w:bCs/>
          <w:color w:val="002060"/>
          <w:sz w:val="36"/>
          <w:szCs w:val="36"/>
        </w:rPr>
      </w:pPr>
      <w:r>
        <w:rPr>
          <w:rFonts w:ascii="Arial" w:eastAsia="Arial" w:hAnsi="Arial" w:cs="Arial"/>
          <w:color w:val="2F5496"/>
          <w:sz w:val="36"/>
        </w:rPr>
        <w:t xml:space="preserve">       </w:t>
      </w:r>
      <w:r w:rsidRPr="001776C9">
        <w:rPr>
          <w:rFonts w:ascii="Mongolian Baiti" w:eastAsia="Arial" w:hAnsi="Mongolian Baiti" w:cs="Mongolian Baiti"/>
          <w:color w:val="002060"/>
          <w:sz w:val="36"/>
        </w:rPr>
        <w:tab/>
      </w:r>
      <w:r w:rsidRPr="001776C9">
        <w:rPr>
          <w:rFonts w:ascii="Hoefler Text" w:hAnsi="Hoefler Text" w:cs="Mali"/>
          <w:bCs/>
          <w:color w:val="002060"/>
          <w:sz w:val="36"/>
          <w:szCs w:val="36"/>
        </w:rPr>
        <w:t>C</w:t>
      </w:r>
      <w:r w:rsidR="001776C9" w:rsidRPr="001776C9">
        <w:rPr>
          <w:rFonts w:ascii="Hoefler Text" w:hAnsi="Hoefler Text" w:cs="Mali"/>
          <w:bCs/>
          <w:color w:val="002060"/>
          <w:sz w:val="36"/>
          <w:szCs w:val="36"/>
        </w:rPr>
        <w:t>ATHERINE C. SAUNDERS</w:t>
      </w:r>
    </w:p>
    <w:p w14:paraId="45184CCF" w14:textId="55942437" w:rsidR="002C1B33" w:rsidRDefault="00000000">
      <w:pPr>
        <w:spacing w:after="0" w:line="259" w:lineRule="auto"/>
        <w:ind w:left="20" w:firstLine="0"/>
      </w:pPr>
      <w:r>
        <w:rPr>
          <w:rFonts w:ascii="Calibri" w:eastAsia="Calibri" w:hAnsi="Calibri" w:cs="Calibri"/>
          <w:sz w:val="40"/>
        </w:rPr>
        <w:t xml:space="preserve">                                    </w:t>
      </w:r>
      <w:hyperlink r:id="rId4" w:history="1">
        <w:r w:rsidR="00B13AE1" w:rsidRPr="00BC60F9">
          <w:rPr>
            <w:rStyle w:val="Hyperlink"/>
            <w:sz w:val="20"/>
          </w:rPr>
          <w:t>ca.saunders@ufl.edu</w:t>
        </w:r>
      </w:hyperlink>
      <w:r w:rsidR="00B13AE1">
        <w:rPr>
          <w:color w:val="0563C1"/>
          <w:sz w:val="20"/>
          <w:u w:val="single" w:color="0563C1"/>
        </w:rPr>
        <w:t xml:space="preserve"> </w:t>
      </w:r>
      <w:r>
        <w:rPr>
          <w:sz w:val="31"/>
          <w:vertAlign w:val="subscript"/>
        </w:rPr>
        <w:t>| 347.528.8332</w:t>
      </w:r>
      <w:r>
        <w:rPr>
          <w:rFonts w:ascii="Calibri" w:eastAsia="Calibri" w:hAnsi="Calibri" w:cs="Calibri"/>
          <w:sz w:val="40"/>
        </w:rPr>
        <w:t xml:space="preserve"> </w:t>
      </w:r>
      <w:r>
        <w:t xml:space="preserve">     </w:t>
      </w:r>
    </w:p>
    <w:p w14:paraId="504780A8" w14:textId="77777777" w:rsidR="002C1B33" w:rsidRDefault="00000000">
      <w:pPr>
        <w:spacing w:after="265" w:line="259" w:lineRule="auto"/>
        <w:ind w:left="40" w:firstLine="0"/>
      </w:pPr>
      <w:r>
        <w:rPr>
          <w:b/>
        </w:rPr>
        <w:t xml:space="preserve">     </w:t>
      </w:r>
      <w:r>
        <w:t xml:space="preserve">  </w:t>
      </w:r>
    </w:p>
    <w:p w14:paraId="1475FBB4" w14:textId="77777777" w:rsidR="001776C9" w:rsidRDefault="00000000" w:rsidP="006D0571">
      <w:pPr>
        <w:spacing w:after="227" w:line="259" w:lineRule="auto"/>
        <w:ind w:left="5"/>
        <w:rPr>
          <w:b/>
          <w:color w:val="002060"/>
        </w:rPr>
      </w:pPr>
      <w:r w:rsidRPr="001776C9">
        <w:rPr>
          <w:b/>
          <w:color w:val="002060"/>
        </w:rPr>
        <w:t xml:space="preserve">EDUCATION    </w:t>
      </w:r>
    </w:p>
    <w:p w14:paraId="59466779" w14:textId="665A5184" w:rsidR="001776C9" w:rsidRDefault="001776C9" w:rsidP="001776C9">
      <w:pPr>
        <w:rPr>
          <w:color w:val="000000" w:themeColor="text1"/>
        </w:rPr>
      </w:pPr>
      <w:r w:rsidRPr="00B61360">
        <w:rPr>
          <w:color w:val="000000" w:themeColor="text1"/>
        </w:rPr>
        <w:t>Ph</w:t>
      </w:r>
      <w:r>
        <w:rPr>
          <w:color w:val="000000" w:themeColor="text1"/>
        </w:rPr>
        <w:t>.</w:t>
      </w:r>
      <w:r w:rsidRPr="00B61360">
        <w:rPr>
          <w:color w:val="000000" w:themeColor="text1"/>
        </w:rPr>
        <w:t>D. African American Literature, Howard University</w:t>
      </w:r>
    </w:p>
    <w:p w14:paraId="19DD3010" w14:textId="626D16C0" w:rsidR="00436EFE" w:rsidRDefault="001776C9" w:rsidP="00E03543">
      <w:pPr>
        <w:tabs>
          <w:tab w:val="center" w:pos="726"/>
          <w:tab w:val="center" w:pos="4903"/>
        </w:tabs>
        <w:spacing w:after="245" w:line="259" w:lineRule="auto"/>
      </w:pPr>
      <w:r>
        <w:rPr>
          <w:b/>
        </w:rPr>
        <w:t xml:space="preserve">Dissertation: </w:t>
      </w:r>
      <w:r>
        <w:rPr>
          <w:i/>
        </w:rPr>
        <w:t>Quiet As It’s Kept: Toni Morrison and the Insurrectionary</w:t>
      </w:r>
      <w:r>
        <w:t xml:space="preserve"> </w:t>
      </w:r>
      <w:r>
        <w:rPr>
          <w:i/>
        </w:rPr>
        <w:t xml:space="preserve">Power of Black Interiority </w:t>
      </w:r>
      <w:r w:rsidR="00436EFE">
        <w:t xml:space="preserve">  </w:t>
      </w:r>
      <w:r w:rsidR="00E03543" w:rsidRPr="00011F47">
        <w:rPr>
          <w:b/>
          <w:bCs/>
        </w:rPr>
        <w:t>Advisor:</w:t>
      </w:r>
      <w:r w:rsidR="00E03543">
        <w:t xml:space="preserve"> Dr. Dana A. Williams                                                                                                              </w:t>
      </w:r>
      <w:r w:rsidR="00E03543" w:rsidRPr="00011F47">
        <w:rPr>
          <w:b/>
          <w:bCs/>
        </w:rPr>
        <w:t>Committee:</w:t>
      </w:r>
      <w:r w:rsidR="00E03543">
        <w:t xml:space="preserve"> </w:t>
      </w:r>
      <w:r w:rsidR="00011F47">
        <w:t xml:space="preserve">Drs. </w:t>
      </w:r>
      <w:r w:rsidR="00E03543">
        <w:t xml:space="preserve">Jennifer D. Williams, </w:t>
      </w:r>
      <w:proofErr w:type="spellStart"/>
      <w:r w:rsidR="00E03543">
        <w:t>Sheshalatha</w:t>
      </w:r>
      <w:proofErr w:type="spellEnd"/>
      <w:r w:rsidR="00E03543">
        <w:t xml:space="preserve"> Reddy, David F. Green </w:t>
      </w:r>
      <w:r w:rsidR="00436EFE">
        <w:t xml:space="preserve">                                          </w:t>
      </w:r>
      <w:r>
        <w:t xml:space="preserve">  </w:t>
      </w:r>
    </w:p>
    <w:p w14:paraId="119D1671" w14:textId="05F2DA0D" w:rsidR="001776C9" w:rsidRPr="00436EFE" w:rsidRDefault="001776C9" w:rsidP="00436EFE">
      <w:pPr>
        <w:tabs>
          <w:tab w:val="center" w:pos="726"/>
          <w:tab w:val="center" w:pos="4903"/>
        </w:tabs>
        <w:spacing w:after="245" w:line="259" w:lineRule="auto"/>
        <w:ind w:left="0" w:firstLine="0"/>
      </w:pPr>
      <w:r w:rsidRPr="00B61360">
        <w:rPr>
          <w:color w:val="000000" w:themeColor="text1"/>
        </w:rPr>
        <w:t>M.A. English and American Literature, Mills College</w:t>
      </w:r>
      <w:r>
        <w:t xml:space="preserve">                                                                                 </w:t>
      </w:r>
      <w:r w:rsidR="00436EFE">
        <w:t xml:space="preserve">            </w:t>
      </w:r>
      <w:r>
        <w:rPr>
          <w:b/>
        </w:rPr>
        <w:t xml:space="preserve">Thesis: </w:t>
      </w:r>
      <w:r>
        <w:rPr>
          <w:i/>
        </w:rPr>
        <w:t>The Resurrection of the Tragic Black Heroine: A Discussion of</w:t>
      </w:r>
      <w:r w:rsidR="00436EFE">
        <w:rPr>
          <w:i/>
        </w:rPr>
        <w:t xml:space="preserve"> Contemporary Mistresses on              Prime-Time Television</w:t>
      </w:r>
      <w:r>
        <w:rPr>
          <w:i/>
        </w:rPr>
        <w:t xml:space="preserve">. </w:t>
      </w:r>
      <w:r w:rsidR="00011F47">
        <w:rPr>
          <w:i/>
        </w:rPr>
        <w:t xml:space="preserve">                                                                                                                              </w:t>
      </w:r>
      <w:r w:rsidR="00011F47" w:rsidRPr="00011F47">
        <w:rPr>
          <w:b/>
          <w:bCs/>
          <w:iCs/>
        </w:rPr>
        <w:t>Advisors:</w:t>
      </w:r>
      <w:r w:rsidR="00011F47">
        <w:rPr>
          <w:iCs/>
        </w:rPr>
        <w:t xml:space="preserve"> Drs. Ajuan Mance and Kirsten Saxton </w:t>
      </w:r>
      <w:r>
        <w:rPr>
          <w:i/>
        </w:rPr>
        <w:t xml:space="preserve">   </w:t>
      </w:r>
      <w:r>
        <w:t xml:space="preserve"> </w:t>
      </w:r>
    </w:p>
    <w:p w14:paraId="6C5485A0" w14:textId="61F0E944" w:rsidR="002C1B33" w:rsidRDefault="001776C9" w:rsidP="00CE214C">
      <w:pPr>
        <w:spacing w:after="225" w:line="259" w:lineRule="auto"/>
        <w:ind w:left="5"/>
      </w:pPr>
      <w:r w:rsidRPr="00B61360">
        <w:rPr>
          <w:color w:val="000000" w:themeColor="text1"/>
        </w:rPr>
        <w:t xml:space="preserve">B.A. English Literature, Howard University </w:t>
      </w:r>
      <w:r>
        <w:t xml:space="preserve">                                               </w:t>
      </w:r>
    </w:p>
    <w:p w14:paraId="019733BB" w14:textId="77777777" w:rsidR="002C1B33" w:rsidRPr="001776C9" w:rsidRDefault="00000000">
      <w:pPr>
        <w:spacing w:after="65" w:line="259" w:lineRule="auto"/>
        <w:ind w:left="5"/>
        <w:rPr>
          <w:color w:val="002060"/>
        </w:rPr>
      </w:pPr>
      <w:r w:rsidRPr="001776C9">
        <w:rPr>
          <w:b/>
          <w:color w:val="002060"/>
        </w:rPr>
        <w:t xml:space="preserve">RESEARCH INTERESTS   </w:t>
      </w:r>
    </w:p>
    <w:p w14:paraId="20A82FED" w14:textId="77777777" w:rsidR="002C1B33" w:rsidRDefault="00000000">
      <w:pPr>
        <w:spacing w:after="73" w:line="259" w:lineRule="auto"/>
        <w:ind w:left="25" w:firstLine="0"/>
      </w:pPr>
      <w:r>
        <w:rPr>
          <w:b/>
        </w:rPr>
        <w:t xml:space="preserve"> </w:t>
      </w:r>
      <w:r>
        <w:t xml:space="preserve">  </w:t>
      </w:r>
    </w:p>
    <w:p w14:paraId="6F436A44" w14:textId="77777777" w:rsidR="002C1B33" w:rsidRDefault="00000000">
      <w:pPr>
        <w:ind w:left="15"/>
      </w:pPr>
      <w:r>
        <w:t>20</w:t>
      </w:r>
      <w:r>
        <w:rPr>
          <w:vertAlign w:val="superscript"/>
        </w:rPr>
        <w:t>th</w:t>
      </w:r>
      <w:r>
        <w:t xml:space="preserve"> &amp; 21</w:t>
      </w:r>
      <w:r>
        <w:rPr>
          <w:vertAlign w:val="superscript"/>
        </w:rPr>
        <w:t>st</w:t>
      </w:r>
      <w:r>
        <w:t xml:space="preserve"> Century African American Literature, African American Women Writers, Critical Race    </w:t>
      </w:r>
    </w:p>
    <w:p w14:paraId="6CE6FA31" w14:textId="2D2AD477" w:rsidR="006D0571" w:rsidRPr="00CE214C" w:rsidRDefault="00000000" w:rsidP="00CE214C">
      <w:pPr>
        <w:spacing w:after="124"/>
        <w:ind w:left="15"/>
      </w:pPr>
      <w:r>
        <w:t>Theory,</w:t>
      </w:r>
      <w:r w:rsidR="00DA6553">
        <w:t xml:space="preserve"> Toni Morrison,</w:t>
      </w:r>
      <w:r>
        <w:t xml:space="preserve"> Archive Studies, African American Culture and Culture Creation, </w:t>
      </w:r>
      <w:r w:rsidR="00011F47">
        <w:t xml:space="preserve">Critical Gender Theory, </w:t>
      </w:r>
      <w:r>
        <w:t xml:space="preserve">Black Popular Culture, Speculative Fiction, Carceral Studies, Caribbean Literature, Black British Literature       </w:t>
      </w:r>
    </w:p>
    <w:p w14:paraId="5191F387" w14:textId="77777777" w:rsidR="001776C9" w:rsidRDefault="001776C9" w:rsidP="00D0400D">
      <w:pPr>
        <w:spacing w:after="5" w:line="259" w:lineRule="auto"/>
        <w:ind w:left="5"/>
        <w:rPr>
          <w:b/>
        </w:rPr>
      </w:pPr>
    </w:p>
    <w:p w14:paraId="6FF31AEA" w14:textId="4BB8000E" w:rsidR="00D0400D" w:rsidRPr="001776C9" w:rsidRDefault="00000000" w:rsidP="00D0400D">
      <w:pPr>
        <w:spacing w:after="5" w:line="259" w:lineRule="auto"/>
        <w:ind w:left="5"/>
      </w:pPr>
      <w:r w:rsidRPr="001776C9">
        <w:rPr>
          <w:b/>
          <w:color w:val="002060"/>
        </w:rPr>
        <w:t>PROFESSIONAL EXPERIENCE</w:t>
      </w:r>
      <w:r w:rsidRPr="001776C9">
        <w:t xml:space="preserve">       </w:t>
      </w:r>
      <w:r w:rsidR="00D0400D" w:rsidRPr="001776C9">
        <w:t xml:space="preserve">                                                                                                </w:t>
      </w:r>
    </w:p>
    <w:p w14:paraId="5FC172CD" w14:textId="77777777" w:rsidR="00D0400D" w:rsidRDefault="00D0400D" w:rsidP="00D0400D">
      <w:pPr>
        <w:spacing w:after="5" w:line="259" w:lineRule="auto"/>
        <w:ind w:left="5"/>
      </w:pPr>
    </w:p>
    <w:p w14:paraId="4111816A" w14:textId="067A86A9" w:rsidR="0009678C" w:rsidRPr="00D0400D" w:rsidRDefault="0009678C" w:rsidP="00D0400D">
      <w:pPr>
        <w:spacing w:after="5" w:line="259" w:lineRule="auto"/>
        <w:ind w:left="5"/>
      </w:pPr>
      <w:r>
        <w:rPr>
          <w:b/>
        </w:rPr>
        <w:t xml:space="preserve">Assistant Professor of African American Literature and </w:t>
      </w:r>
      <w:r w:rsidR="00D84972">
        <w:rPr>
          <w:b/>
        </w:rPr>
        <w:t>Media</w:t>
      </w:r>
      <w:r w:rsidR="00CB47F1">
        <w:rPr>
          <w:b/>
        </w:rPr>
        <w:t xml:space="preserve"> </w:t>
      </w:r>
    </w:p>
    <w:p w14:paraId="45312F96" w14:textId="4F1D41BC" w:rsidR="0009678C" w:rsidRDefault="0009678C">
      <w:pPr>
        <w:spacing w:after="97" w:line="259" w:lineRule="auto"/>
        <w:ind w:left="5"/>
        <w:rPr>
          <w:bCs/>
        </w:rPr>
      </w:pPr>
      <w:r w:rsidRPr="0009678C">
        <w:rPr>
          <w:bCs/>
        </w:rPr>
        <w:t>University of Florida: Gainesville, Florida</w:t>
      </w:r>
    </w:p>
    <w:p w14:paraId="6D9C0B2F" w14:textId="0FF9B90A" w:rsidR="00CB47F1" w:rsidRPr="004116FB" w:rsidRDefault="0009678C" w:rsidP="00D84972">
      <w:pPr>
        <w:spacing w:after="97" w:line="259" w:lineRule="auto"/>
        <w:ind w:left="5"/>
      </w:pPr>
      <w:r>
        <w:rPr>
          <w:bCs/>
        </w:rPr>
        <w:t xml:space="preserve">Courses Taught: </w:t>
      </w:r>
      <w:r w:rsidR="00405E72">
        <w:rPr>
          <w:bCs/>
        </w:rPr>
        <w:t xml:space="preserve">Survey of African American Literature, </w:t>
      </w:r>
      <w:r w:rsidR="00CB47F1">
        <w:rPr>
          <w:bCs/>
        </w:rPr>
        <w:t>Black Diasporan Thought</w:t>
      </w:r>
      <w:r w:rsidR="004116FB">
        <w:rPr>
          <w:bCs/>
        </w:rPr>
        <w:t>, The Negro Artist and Racial Mountain: Langston Hughes and the Black Poetic</w:t>
      </w:r>
      <w:r w:rsidR="00C251AD">
        <w:rPr>
          <w:bCs/>
        </w:rPr>
        <w:t xml:space="preserve"> 100 Years Later</w:t>
      </w:r>
      <w:r w:rsidR="004116FB">
        <w:rPr>
          <w:bCs/>
        </w:rPr>
        <w:t xml:space="preserve">, </w:t>
      </w:r>
      <w:r w:rsidR="004116FB" w:rsidRPr="004116FB">
        <w:rPr>
          <w:rStyle w:val="agcmg"/>
        </w:rPr>
        <w:t>From Page to Picture: African American Literary Translation</w:t>
      </w:r>
    </w:p>
    <w:p w14:paraId="640814F9" w14:textId="7F225043" w:rsidR="002C1B33" w:rsidRPr="0009678C" w:rsidRDefault="00000000" w:rsidP="0009678C">
      <w:pPr>
        <w:spacing w:after="97" w:line="259" w:lineRule="auto"/>
        <w:ind w:left="5"/>
        <w:rPr>
          <w:b/>
        </w:rPr>
      </w:pPr>
      <w:r>
        <w:rPr>
          <w:b/>
        </w:rPr>
        <w:t xml:space="preserve">Visiting Assistant Professor of Africana                                                                                                        </w:t>
      </w:r>
    </w:p>
    <w:p w14:paraId="25197B90" w14:textId="77777777" w:rsidR="002C1B33" w:rsidRDefault="00000000">
      <w:pPr>
        <w:ind w:left="15"/>
      </w:pPr>
      <w:r>
        <w:t xml:space="preserve">Bates College: Lewiston, Maine   </w:t>
      </w:r>
      <w:r>
        <w:rPr>
          <w:b/>
          <w:i/>
        </w:rPr>
        <w:t xml:space="preserve"> </w:t>
      </w:r>
      <w:r>
        <w:t xml:space="preserve"> </w:t>
      </w:r>
    </w:p>
    <w:p w14:paraId="4A95B837" w14:textId="6606229A" w:rsidR="0009678C" w:rsidRDefault="00000000" w:rsidP="00405E72">
      <w:pPr>
        <w:spacing w:after="138"/>
        <w:ind w:left="15"/>
      </w:pPr>
      <w:r>
        <w:t xml:space="preserve">Courses Taught: Africana 100, The Writings of Toni Morrison, The Africana Novel </w:t>
      </w:r>
      <w:r w:rsidR="00FC3DFF">
        <w:t>as</w:t>
      </w:r>
      <w:r>
        <w:t xml:space="preserve"> Theory, Survey of Literatures of the Caribbean, Narrating Slavery      </w:t>
      </w:r>
    </w:p>
    <w:p w14:paraId="6CB03368" w14:textId="77777777" w:rsidR="002C1B33" w:rsidRDefault="00000000">
      <w:pPr>
        <w:spacing w:after="5" w:line="259" w:lineRule="auto"/>
        <w:ind w:left="5"/>
      </w:pPr>
      <w:r>
        <w:rPr>
          <w:b/>
        </w:rPr>
        <w:t xml:space="preserve">Adjunct Lecturer, College of Liberal Arts                                                                                                  </w:t>
      </w:r>
    </w:p>
    <w:p w14:paraId="3EB1054E" w14:textId="77777777" w:rsidR="002C1B33" w:rsidRDefault="00000000">
      <w:pPr>
        <w:spacing w:after="184"/>
        <w:ind w:left="15"/>
      </w:pPr>
      <w:r>
        <w:t xml:space="preserve">Morgan State University: Baltimore, Maryland      </w:t>
      </w:r>
      <w:r>
        <w:rPr>
          <w:b/>
          <w:i/>
        </w:rPr>
        <w:t xml:space="preserve">                                                                                 </w:t>
      </w:r>
      <w:r>
        <w:t xml:space="preserve">Courses Taught: English 101, English 102       </w:t>
      </w:r>
      <w:r>
        <w:rPr>
          <w:b/>
          <w:i/>
        </w:rPr>
        <w:t xml:space="preserve"> </w:t>
      </w:r>
      <w:r>
        <w:t xml:space="preserve"> </w:t>
      </w:r>
    </w:p>
    <w:p w14:paraId="28256A2A" w14:textId="77777777" w:rsidR="002C1B33" w:rsidRDefault="00000000">
      <w:pPr>
        <w:spacing w:after="5" w:line="259" w:lineRule="auto"/>
        <w:ind w:left="5"/>
      </w:pPr>
      <w:r>
        <w:rPr>
          <w:b/>
        </w:rPr>
        <w:lastRenderedPageBreak/>
        <w:t xml:space="preserve">Teaching Fellow                                                                                                                                                 </w:t>
      </w:r>
    </w:p>
    <w:p w14:paraId="3E668528" w14:textId="77777777" w:rsidR="002C1B33" w:rsidRDefault="00000000">
      <w:pPr>
        <w:spacing w:after="102"/>
        <w:ind w:left="15"/>
      </w:pPr>
      <w:r>
        <w:t xml:space="preserve">Howard University: Washington, DC                                                                                                                                          </w:t>
      </w:r>
    </w:p>
    <w:p w14:paraId="7E0F1656" w14:textId="77777777" w:rsidR="002C1B33" w:rsidRDefault="00000000">
      <w:pPr>
        <w:spacing w:after="236"/>
        <w:ind w:left="15"/>
      </w:pPr>
      <w:r>
        <w:t xml:space="preserve">Courses Taught: Freshman Seminar   </w:t>
      </w:r>
    </w:p>
    <w:p w14:paraId="23D8D409" w14:textId="77777777" w:rsidR="002C1B33" w:rsidRDefault="00000000">
      <w:pPr>
        <w:spacing w:after="43" w:line="259" w:lineRule="auto"/>
        <w:ind w:left="5"/>
      </w:pPr>
      <w:r>
        <w:rPr>
          <w:b/>
        </w:rPr>
        <w:t xml:space="preserve">Adjunct Professor, Institute for Writing Studies     </w:t>
      </w:r>
      <w:r>
        <w:t xml:space="preserve"> </w:t>
      </w:r>
      <w:r>
        <w:rPr>
          <w:b/>
        </w:rPr>
        <w:t xml:space="preserve"> </w:t>
      </w:r>
    </w:p>
    <w:p w14:paraId="504B1B3C" w14:textId="77777777" w:rsidR="002C1B33" w:rsidRDefault="00000000">
      <w:pPr>
        <w:ind w:left="15"/>
      </w:pPr>
      <w:r>
        <w:t xml:space="preserve">St. John’s University: Queens, New York                                                                                                       </w:t>
      </w:r>
    </w:p>
    <w:p w14:paraId="6C60AEF3" w14:textId="77777777" w:rsidR="002C1B33" w:rsidRDefault="00000000">
      <w:pPr>
        <w:spacing w:after="109"/>
        <w:ind w:left="15"/>
      </w:pPr>
      <w:r>
        <w:t xml:space="preserve">Courses Taught: Composition and Rhetoric        </w:t>
      </w:r>
    </w:p>
    <w:p w14:paraId="54249E88" w14:textId="77777777" w:rsidR="002C1B33" w:rsidRDefault="00000000">
      <w:pPr>
        <w:spacing w:after="5" w:line="259" w:lineRule="auto"/>
        <w:ind w:left="5"/>
      </w:pPr>
      <w:r>
        <w:rPr>
          <w:b/>
        </w:rPr>
        <w:t xml:space="preserve">Adjunct Professor, The Writing Program                                                                                                   </w:t>
      </w:r>
    </w:p>
    <w:p w14:paraId="1BE2A3CC" w14:textId="77777777" w:rsidR="002C1B33" w:rsidRDefault="00000000">
      <w:pPr>
        <w:ind w:left="15"/>
      </w:pPr>
      <w:r>
        <w:t xml:space="preserve">Hofstra University: Garden City, NY                                                                                                      </w:t>
      </w:r>
    </w:p>
    <w:p w14:paraId="60B27B29" w14:textId="77777777" w:rsidR="002C1B33" w:rsidRDefault="00000000">
      <w:pPr>
        <w:spacing w:after="156"/>
        <w:ind w:left="15"/>
      </w:pPr>
      <w:r>
        <w:t xml:space="preserve">Courses Taught: Composition and Rhetoric     </w:t>
      </w:r>
      <w:r>
        <w:rPr>
          <w:b/>
          <w:i/>
        </w:rPr>
        <w:t xml:space="preserve"> </w:t>
      </w:r>
      <w:r>
        <w:t xml:space="preserve"> </w:t>
      </w:r>
    </w:p>
    <w:p w14:paraId="3A2BBA9F" w14:textId="77777777" w:rsidR="002C1B33" w:rsidRDefault="00000000">
      <w:pPr>
        <w:spacing w:after="5" w:line="259" w:lineRule="auto"/>
        <w:ind w:left="5"/>
      </w:pPr>
      <w:r>
        <w:rPr>
          <w:b/>
        </w:rPr>
        <w:t>Part-time Lecturer: First-Year Writing Program</w:t>
      </w:r>
      <w:r>
        <w:rPr>
          <w:b/>
          <w:i/>
        </w:rPr>
        <w:t xml:space="preserve">                                                                                               </w:t>
      </w:r>
      <w:r>
        <w:rPr>
          <w:b/>
        </w:rPr>
        <w:t xml:space="preserve"> </w:t>
      </w:r>
    </w:p>
    <w:p w14:paraId="3AA340BA" w14:textId="77777777" w:rsidR="002C1B33" w:rsidRDefault="00000000">
      <w:pPr>
        <w:ind w:left="15"/>
      </w:pPr>
      <w:r>
        <w:t xml:space="preserve">Rutgers University: New Brunswick, New Jersey </w:t>
      </w:r>
      <w:r>
        <w:rPr>
          <w:b/>
          <w:i/>
        </w:rPr>
        <w:t xml:space="preserve">                                                                                                                     </w:t>
      </w:r>
    </w:p>
    <w:p w14:paraId="23F6E6AE" w14:textId="77777777" w:rsidR="002C1B33" w:rsidRDefault="00000000">
      <w:pPr>
        <w:spacing w:after="156"/>
        <w:ind w:left="15"/>
      </w:pPr>
      <w:r>
        <w:t xml:space="preserve">Courses Taught: Basic Composition- English 100, Expository Writing 101          </w:t>
      </w:r>
      <w:r>
        <w:rPr>
          <w:b/>
          <w:i/>
        </w:rPr>
        <w:t xml:space="preserve"> </w:t>
      </w:r>
      <w:r>
        <w:t xml:space="preserve"> </w:t>
      </w:r>
    </w:p>
    <w:p w14:paraId="51FC6326" w14:textId="77777777" w:rsidR="002C1B33" w:rsidRDefault="00000000">
      <w:pPr>
        <w:spacing w:after="46" w:line="259" w:lineRule="auto"/>
        <w:ind w:left="5"/>
      </w:pPr>
      <w:r>
        <w:rPr>
          <w:b/>
        </w:rPr>
        <w:t xml:space="preserve">Instructor, Department of English                                                                                                                           </w:t>
      </w:r>
    </w:p>
    <w:p w14:paraId="5A747CA6" w14:textId="77777777" w:rsidR="002C1B33" w:rsidRDefault="00000000">
      <w:pPr>
        <w:ind w:left="15"/>
      </w:pPr>
      <w:r>
        <w:t xml:space="preserve">Long Island Business Institute     </w:t>
      </w:r>
      <w:r>
        <w:rPr>
          <w:b/>
          <w:i/>
        </w:rPr>
        <w:t xml:space="preserve">                                                                                                                               </w:t>
      </w:r>
      <w:r>
        <w:t xml:space="preserve"> </w:t>
      </w:r>
    </w:p>
    <w:p w14:paraId="41DECFF6" w14:textId="77777777" w:rsidR="002C1B33" w:rsidRDefault="00000000">
      <w:pPr>
        <w:spacing w:after="156"/>
        <w:ind w:left="15"/>
      </w:pPr>
      <w:r>
        <w:t xml:space="preserve">Courses Taught: College English, The American Contemporary Short Story          </w:t>
      </w:r>
      <w:r>
        <w:rPr>
          <w:b/>
          <w:i/>
        </w:rPr>
        <w:t xml:space="preserve"> </w:t>
      </w:r>
      <w:r>
        <w:t xml:space="preserve"> </w:t>
      </w:r>
    </w:p>
    <w:p w14:paraId="1BDCDA2D" w14:textId="77777777" w:rsidR="002C1B33" w:rsidRDefault="00000000">
      <w:pPr>
        <w:spacing w:line="259" w:lineRule="auto"/>
        <w:ind w:left="5"/>
      </w:pPr>
      <w:r>
        <w:rPr>
          <w:b/>
        </w:rPr>
        <w:t>Lecturer</w:t>
      </w:r>
      <w:r>
        <w:rPr>
          <w:b/>
          <w:i/>
        </w:rPr>
        <w:t xml:space="preserve">                                                                                                                                                           </w:t>
      </w:r>
      <w:r>
        <w:rPr>
          <w:b/>
        </w:rPr>
        <w:t xml:space="preserve"> </w:t>
      </w:r>
    </w:p>
    <w:p w14:paraId="02AAA09B" w14:textId="77777777" w:rsidR="002C1B33" w:rsidRDefault="00000000">
      <w:pPr>
        <w:ind w:left="15"/>
      </w:pPr>
      <w:r>
        <w:t xml:space="preserve">The College of New Rochelle </w:t>
      </w:r>
      <w:r>
        <w:rPr>
          <w:b/>
          <w:i/>
        </w:rPr>
        <w:t xml:space="preserve">                                                                                                                      </w:t>
      </w:r>
      <w:r>
        <w:t xml:space="preserve"> </w:t>
      </w:r>
    </w:p>
    <w:p w14:paraId="66E00CE2" w14:textId="77777777" w:rsidR="002C1B33" w:rsidRDefault="00000000">
      <w:pPr>
        <w:spacing w:after="115"/>
        <w:ind w:left="15"/>
      </w:pPr>
      <w:r>
        <w:t xml:space="preserve">Courses Taught: Critical Thought and Language, Literary Thought </w:t>
      </w:r>
      <w:proofErr w:type="gramStart"/>
      <w:r>
        <w:t>And</w:t>
      </w:r>
      <w:proofErr w:type="gramEnd"/>
      <w:r>
        <w:t xml:space="preserve"> Critical Analysis         </w:t>
      </w:r>
      <w:r>
        <w:rPr>
          <w:b/>
          <w:i/>
        </w:rPr>
        <w:t xml:space="preserve"> </w:t>
      </w:r>
      <w:r>
        <w:t xml:space="preserve"> </w:t>
      </w:r>
    </w:p>
    <w:p w14:paraId="3C5B2B3F" w14:textId="77777777" w:rsidR="002C1B33" w:rsidRDefault="00000000">
      <w:pPr>
        <w:spacing w:after="5" w:line="259" w:lineRule="auto"/>
        <w:ind w:left="5"/>
      </w:pPr>
      <w:r>
        <w:rPr>
          <w:b/>
        </w:rPr>
        <w:t xml:space="preserve">Teaching Intern                                                                                                                                                     </w:t>
      </w:r>
    </w:p>
    <w:p w14:paraId="1096E502" w14:textId="77777777" w:rsidR="002C1B33" w:rsidRDefault="00000000">
      <w:pPr>
        <w:ind w:left="15"/>
      </w:pPr>
      <w:r>
        <w:t xml:space="preserve">Berkeley City College     </w:t>
      </w:r>
      <w:r>
        <w:rPr>
          <w:b/>
          <w:i/>
        </w:rPr>
        <w:t xml:space="preserve">                                                                                                                           </w:t>
      </w:r>
    </w:p>
    <w:p w14:paraId="46C9E9A4" w14:textId="494FB6AD" w:rsidR="00094FD4" w:rsidRPr="00CE214C" w:rsidRDefault="00000000" w:rsidP="00CE214C">
      <w:pPr>
        <w:spacing w:after="158"/>
        <w:ind w:left="15"/>
      </w:pPr>
      <w:r>
        <w:t xml:space="preserve">Courses Taught: Research Writing and Critical Thought     </w:t>
      </w:r>
      <w:r>
        <w:rPr>
          <w:b/>
          <w:i/>
        </w:rPr>
        <w:t xml:space="preserve"> </w:t>
      </w:r>
      <w:r>
        <w:t xml:space="preserve"> </w:t>
      </w:r>
    </w:p>
    <w:p w14:paraId="275252CE" w14:textId="4951161B" w:rsidR="002C1B33" w:rsidRDefault="00000000">
      <w:pPr>
        <w:ind w:left="15"/>
      </w:pPr>
      <w:r>
        <w:rPr>
          <w:b/>
        </w:rPr>
        <w:t>Teaching Assistant</w:t>
      </w:r>
      <w:r>
        <w:t xml:space="preserve"> (to Dr. Kirsten Saxton, Department of English)                                                             </w:t>
      </w:r>
    </w:p>
    <w:p w14:paraId="1C3F5F76" w14:textId="77777777" w:rsidR="002C1B33" w:rsidRDefault="00000000">
      <w:pPr>
        <w:ind w:left="15"/>
      </w:pPr>
      <w:r>
        <w:t xml:space="preserve">Mills College                                                                                                                                                </w:t>
      </w:r>
    </w:p>
    <w:p w14:paraId="51F87718" w14:textId="6FD80117" w:rsidR="002C1B33" w:rsidRDefault="00000000" w:rsidP="00D84972">
      <w:pPr>
        <w:spacing w:after="133"/>
        <w:ind w:left="15"/>
      </w:pPr>
      <w:r>
        <w:t xml:space="preserve">Course Taught: Intro to Literary Studies       </w:t>
      </w:r>
    </w:p>
    <w:p w14:paraId="2081FD3B" w14:textId="77777777" w:rsidR="00D84972" w:rsidRDefault="00D84972">
      <w:pPr>
        <w:spacing w:after="130" w:line="259" w:lineRule="auto"/>
        <w:ind w:left="5"/>
        <w:rPr>
          <w:b/>
        </w:rPr>
      </w:pPr>
    </w:p>
    <w:p w14:paraId="47EFE5B3" w14:textId="1B5DFEC9" w:rsidR="00522E55" w:rsidRDefault="00000000" w:rsidP="00D0400D">
      <w:pPr>
        <w:spacing w:after="130" w:line="259" w:lineRule="auto"/>
        <w:ind w:left="5"/>
      </w:pPr>
      <w:r w:rsidRPr="001776C9">
        <w:rPr>
          <w:b/>
          <w:color w:val="002060"/>
        </w:rPr>
        <w:t xml:space="preserve">PUBLICATIONS    </w:t>
      </w:r>
      <w:r>
        <w:rPr>
          <w:b/>
        </w:rPr>
        <w:t xml:space="preserve">  </w:t>
      </w:r>
      <w:r>
        <w:t xml:space="preserve">    </w:t>
      </w:r>
      <w:r>
        <w:rPr>
          <w:b/>
        </w:rPr>
        <w:t xml:space="preserve">  </w:t>
      </w:r>
    </w:p>
    <w:p w14:paraId="5BC00260" w14:textId="47608FC9" w:rsidR="00AE5A21" w:rsidRDefault="00AE5A21" w:rsidP="00AE5A21">
      <w:pPr>
        <w:spacing w:line="276" w:lineRule="auto"/>
        <w:rPr>
          <w:szCs w:val="22"/>
        </w:rPr>
      </w:pPr>
      <w:r w:rsidRPr="007B529E">
        <w:rPr>
          <w:szCs w:val="22"/>
        </w:rPr>
        <w:t xml:space="preserve">Review of </w:t>
      </w:r>
      <w:r w:rsidRPr="00D75B98">
        <w:rPr>
          <w:i/>
          <w:iCs/>
          <w:szCs w:val="22"/>
        </w:rPr>
        <w:t xml:space="preserve">Toni at Random: The Iconic Writer's Legendary Editorship </w:t>
      </w:r>
      <w:r w:rsidRPr="007B529E">
        <w:rPr>
          <w:szCs w:val="22"/>
        </w:rPr>
        <w:t xml:space="preserve">by Dana A. Williams. </w:t>
      </w:r>
      <w:r w:rsidRPr="007B529E">
        <w:rPr>
          <w:i/>
          <w:iCs/>
          <w:szCs w:val="22"/>
        </w:rPr>
        <w:t>Journal of Black Studies</w:t>
      </w:r>
      <w:r w:rsidR="00E202F8">
        <w:rPr>
          <w:szCs w:val="22"/>
        </w:rPr>
        <w:t xml:space="preserve">. 27 May 2026. </w:t>
      </w:r>
      <w:r w:rsidRPr="007B529E">
        <w:rPr>
          <w:szCs w:val="22"/>
        </w:rPr>
        <w:t xml:space="preserve"> </w:t>
      </w:r>
    </w:p>
    <w:p w14:paraId="5590FBE5" w14:textId="7A70FDA8" w:rsidR="007B529E" w:rsidRDefault="00D84972" w:rsidP="007B529E">
      <w:pPr>
        <w:spacing w:line="276" w:lineRule="auto"/>
        <w:rPr>
          <w:szCs w:val="22"/>
        </w:rPr>
      </w:pPr>
      <w:r w:rsidRPr="007B529E">
        <w:rPr>
          <w:szCs w:val="22"/>
        </w:rPr>
        <w:t xml:space="preserve">“Black Interiority, DEI, and Langston Hughes’ Racial Mountain.” </w:t>
      </w:r>
      <w:r w:rsidRPr="007B529E">
        <w:rPr>
          <w:i/>
          <w:iCs/>
          <w:szCs w:val="22"/>
        </w:rPr>
        <w:t>The Langston Hughes Review</w:t>
      </w:r>
      <w:r w:rsidR="00036C7A">
        <w:rPr>
          <w:szCs w:val="22"/>
        </w:rPr>
        <w:t>.</w:t>
      </w:r>
      <w:r w:rsidRPr="007B529E">
        <w:rPr>
          <w:szCs w:val="22"/>
        </w:rPr>
        <w:t xml:space="preserve"> (</w:t>
      </w:r>
      <w:r w:rsidR="00463555">
        <w:rPr>
          <w:szCs w:val="22"/>
        </w:rPr>
        <w:t>Manuscript Submitted</w:t>
      </w:r>
      <w:r w:rsidRPr="007B529E">
        <w:rPr>
          <w:szCs w:val="22"/>
        </w:rPr>
        <w:t>)</w:t>
      </w:r>
      <w:r w:rsidR="00D0400D" w:rsidRPr="007B529E">
        <w:rPr>
          <w:szCs w:val="22"/>
        </w:rPr>
        <w:t xml:space="preserve"> </w:t>
      </w:r>
      <w:r w:rsidR="00CE214C" w:rsidRPr="007B529E">
        <w:rPr>
          <w:szCs w:val="22"/>
        </w:rPr>
        <w:t xml:space="preserve">      </w:t>
      </w:r>
      <w:r w:rsidR="007B529E">
        <w:rPr>
          <w:szCs w:val="22"/>
        </w:rPr>
        <w:t xml:space="preserve">                                                                                                                           </w:t>
      </w:r>
    </w:p>
    <w:p w14:paraId="51DD5D99" w14:textId="6A0AFEC4" w:rsidR="002A5736" w:rsidRPr="007B529E" w:rsidRDefault="00000000" w:rsidP="007B529E">
      <w:pPr>
        <w:spacing w:line="276" w:lineRule="auto"/>
        <w:rPr>
          <w:szCs w:val="22"/>
        </w:rPr>
      </w:pPr>
      <w:r w:rsidRPr="007B529E">
        <w:rPr>
          <w:szCs w:val="22"/>
        </w:rPr>
        <w:t>“The ‘Other’ Mother: Flesh, Filicide, and Toni Morrison’s Femini</w:t>
      </w:r>
      <w:r w:rsidR="002A5736" w:rsidRPr="007B529E">
        <w:rPr>
          <w:szCs w:val="22"/>
        </w:rPr>
        <w:t>ne</w:t>
      </w:r>
      <w:r w:rsidRPr="007B529E">
        <w:rPr>
          <w:szCs w:val="22"/>
        </w:rPr>
        <w:t xml:space="preserve"> Provocation.” </w:t>
      </w:r>
      <w:r w:rsidR="002A5736" w:rsidRPr="007B529E">
        <w:rPr>
          <w:i/>
          <w:szCs w:val="22"/>
        </w:rPr>
        <w:t xml:space="preserve">Callaloo. </w:t>
      </w:r>
      <w:r w:rsidR="006D0571" w:rsidRPr="007B529E">
        <w:rPr>
          <w:szCs w:val="22"/>
        </w:rPr>
        <w:t>(</w:t>
      </w:r>
      <w:r w:rsidR="007B529E">
        <w:rPr>
          <w:szCs w:val="22"/>
        </w:rPr>
        <w:t>M</w:t>
      </w:r>
      <w:r w:rsidR="002A5736" w:rsidRPr="007B529E">
        <w:rPr>
          <w:szCs w:val="22"/>
        </w:rPr>
        <w:t xml:space="preserve">anuscript </w:t>
      </w:r>
      <w:r w:rsidR="007B529E">
        <w:rPr>
          <w:szCs w:val="22"/>
        </w:rPr>
        <w:t>S</w:t>
      </w:r>
      <w:r w:rsidR="002A5736" w:rsidRPr="007B529E">
        <w:rPr>
          <w:szCs w:val="22"/>
        </w:rPr>
        <w:t>ubmitted)</w:t>
      </w:r>
    </w:p>
    <w:p w14:paraId="4FFB928B" w14:textId="44CF4A9E" w:rsidR="002C1B33" w:rsidRDefault="00000000" w:rsidP="007B529E">
      <w:pPr>
        <w:spacing w:line="276" w:lineRule="auto"/>
      </w:pPr>
      <w:r>
        <w:t xml:space="preserve">“Profess*Her: The Revelatory Power of the Black Female Professor.” </w:t>
      </w:r>
      <w:r>
        <w:rPr>
          <w:i/>
        </w:rPr>
        <w:t xml:space="preserve">A Cross-Cultural Examination of </w:t>
      </w:r>
      <w:r>
        <w:t xml:space="preserve"> </w:t>
      </w:r>
    </w:p>
    <w:p w14:paraId="7A35A0A9" w14:textId="77777777" w:rsidR="00D0400D" w:rsidRDefault="00000000" w:rsidP="007B529E">
      <w:pPr>
        <w:spacing w:after="130" w:line="276" w:lineRule="auto"/>
        <w:ind w:left="5"/>
      </w:pPr>
      <w:r>
        <w:rPr>
          <w:i/>
        </w:rPr>
        <w:t>Women in Higher Education and the Workplace</w:t>
      </w:r>
      <w:r>
        <w:t>. IGI Global, 2024</w:t>
      </w:r>
      <w:r w:rsidR="00D0400D">
        <w:t xml:space="preserve">                                                             </w:t>
      </w:r>
    </w:p>
    <w:p w14:paraId="2140A536" w14:textId="480EC8AE" w:rsidR="00D0400D" w:rsidRDefault="00000000" w:rsidP="007B529E">
      <w:pPr>
        <w:spacing w:after="130" w:line="240" w:lineRule="auto"/>
        <w:ind w:left="0" w:firstLine="0"/>
      </w:pPr>
      <w:r>
        <w:lastRenderedPageBreak/>
        <w:t>“Suicide or Genocide? Policing the Womb and Killing the Carceral State.”</w:t>
      </w:r>
      <w:r>
        <w:rPr>
          <w:i/>
        </w:rPr>
        <w:t xml:space="preserve"> Jump the Cut: A Review of Contemporary Media</w:t>
      </w:r>
      <w:r>
        <w:t xml:space="preserve">. No. 62, Winter 2023-24.    </w:t>
      </w:r>
      <w:r w:rsidR="00D0400D">
        <w:t xml:space="preserve">                                                                            </w:t>
      </w:r>
    </w:p>
    <w:p w14:paraId="1DC3585C" w14:textId="36626874" w:rsidR="00D0400D" w:rsidRDefault="00000000" w:rsidP="00D0400D">
      <w:pPr>
        <w:spacing w:after="130" w:line="240" w:lineRule="auto"/>
        <w:ind w:left="5"/>
      </w:pPr>
      <w:r>
        <w:t>"</w:t>
      </w:r>
      <w:proofErr w:type="spellStart"/>
      <w:r>
        <w:t>Afrodemia</w:t>
      </w:r>
      <w:proofErr w:type="spellEnd"/>
      <w:r>
        <w:t xml:space="preserve">: The Interior Essence of African American Literature as Manifested in the Historically Black Institution.” </w:t>
      </w:r>
      <w:r>
        <w:rPr>
          <w:i/>
        </w:rPr>
        <w:t xml:space="preserve">Teaching Humanities </w:t>
      </w:r>
      <w:r w:rsidR="00011F47">
        <w:rPr>
          <w:i/>
        </w:rPr>
        <w:t>w</w:t>
      </w:r>
      <w:r>
        <w:rPr>
          <w:i/>
        </w:rPr>
        <w:t>ith Cultural Responsiveness at HBCUs and HSIs</w:t>
      </w:r>
      <w:r>
        <w:t xml:space="preserve">. IGI Global, 2023.       </w:t>
      </w:r>
    </w:p>
    <w:p w14:paraId="08790D94" w14:textId="1EE6F7F6" w:rsidR="002C1B33" w:rsidRDefault="00000000" w:rsidP="00D0400D">
      <w:pPr>
        <w:spacing w:after="130" w:line="240" w:lineRule="auto"/>
        <w:ind w:left="5"/>
      </w:pPr>
      <w:r>
        <w:rPr>
          <w:i/>
        </w:rPr>
        <w:t xml:space="preserve">Kindred Spirits </w:t>
      </w:r>
      <w:r>
        <w:t xml:space="preserve">(Review). </w:t>
      </w:r>
      <w:r>
        <w:rPr>
          <w:i/>
        </w:rPr>
        <w:t>Studies in American Culture</w:t>
      </w:r>
      <w:r>
        <w:t xml:space="preserve">. Fall 2022.             </w:t>
      </w:r>
    </w:p>
    <w:p w14:paraId="5C2555B2" w14:textId="77777777" w:rsidR="002C1B33" w:rsidRDefault="00000000">
      <w:pPr>
        <w:spacing w:after="80" w:line="259" w:lineRule="auto"/>
        <w:ind w:left="5"/>
      </w:pPr>
      <w:r>
        <w:t xml:space="preserve">Guest Editor. </w:t>
      </w:r>
      <w:r>
        <w:rPr>
          <w:i/>
        </w:rPr>
        <w:t>Race, Dystopia, and American Identity</w:t>
      </w:r>
      <w:r>
        <w:t xml:space="preserve">. </w:t>
      </w:r>
      <w:r>
        <w:rPr>
          <w:i/>
        </w:rPr>
        <w:t xml:space="preserve">The St. John’s University Humanities Review. </w:t>
      </w:r>
      <w:r>
        <w:t>April</w:t>
      </w:r>
      <w:r>
        <w:rPr>
          <w:i/>
        </w:rPr>
        <w:t xml:space="preserve"> </w:t>
      </w:r>
      <w:r>
        <w:t xml:space="preserve"> </w:t>
      </w:r>
    </w:p>
    <w:p w14:paraId="458C4C29" w14:textId="48D7E210" w:rsidR="00A83935" w:rsidRDefault="00000000" w:rsidP="00755DA0">
      <w:pPr>
        <w:spacing w:after="109"/>
        <w:ind w:left="15"/>
      </w:pPr>
      <w:r>
        <w:t>2018. Print.</w:t>
      </w:r>
      <w:r>
        <w:rPr>
          <w:i/>
        </w:rPr>
        <w:t xml:space="preserve">  </w:t>
      </w:r>
      <w:r>
        <w:t xml:space="preserve">    </w:t>
      </w:r>
      <w:r>
        <w:rPr>
          <w:i/>
        </w:rPr>
        <w:t xml:space="preserve"> </w:t>
      </w:r>
      <w:r>
        <w:t xml:space="preserve">      </w:t>
      </w:r>
    </w:p>
    <w:p w14:paraId="75E54960" w14:textId="77777777" w:rsidR="00755DA0" w:rsidRPr="00755DA0" w:rsidRDefault="00755DA0" w:rsidP="00755DA0">
      <w:pPr>
        <w:spacing w:after="109"/>
        <w:ind w:left="15"/>
      </w:pPr>
    </w:p>
    <w:p w14:paraId="786B1FD4" w14:textId="6BAC2174" w:rsidR="002C1B33" w:rsidRPr="001776C9" w:rsidRDefault="00000000">
      <w:pPr>
        <w:spacing w:after="218" w:line="259" w:lineRule="auto"/>
        <w:ind w:left="5"/>
        <w:rPr>
          <w:color w:val="002060"/>
        </w:rPr>
      </w:pPr>
      <w:r w:rsidRPr="001776C9">
        <w:rPr>
          <w:b/>
          <w:color w:val="002060"/>
        </w:rPr>
        <w:t xml:space="preserve">FELLOWSHIPS AND GRANTS       </w:t>
      </w:r>
    </w:p>
    <w:p w14:paraId="4B142211" w14:textId="56386B84" w:rsidR="0040712E" w:rsidRDefault="0040712E">
      <w:pPr>
        <w:spacing w:after="253"/>
        <w:ind w:left="15"/>
      </w:pPr>
      <w:r>
        <w:t>Recipient, Humanities Scholarship Enhancement Fund ($11,000)</w:t>
      </w:r>
      <w:r w:rsidR="00755DA0">
        <w:t>:</w:t>
      </w:r>
      <w:r>
        <w:t xml:space="preserve"> University of Florida 2026</w:t>
      </w:r>
    </w:p>
    <w:p w14:paraId="40B0EF58" w14:textId="65F9AA22" w:rsidR="002C1B33" w:rsidRDefault="00000000">
      <w:pPr>
        <w:spacing w:after="253"/>
        <w:ind w:left="15"/>
      </w:pPr>
      <w:r>
        <w:t>Finalist, Leading Edge Fellowship</w:t>
      </w:r>
      <w:r w:rsidR="00755DA0">
        <w:t>:</w:t>
      </w:r>
      <w:r>
        <w:t xml:space="preserve"> </w:t>
      </w:r>
      <w:r>
        <w:rPr>
          <w:i/>
        </w:rPr>
        <w:t xml:space="preserve">ACLS </w:t>
      </w:r>
      <w:r>
        <w:t xml:space="preserve">Spring 2024       </w:t>
      </w:r>
    </w:p>
    <w:p w14:paraId="5EDAC906" w14:textId="468BF8EC" w:rsidR="002C1B33" w:rsidRDefault="00000000">
      <w:pPr>
        <w:spacing w:after="133"/>
        <w:ind w:left="15"/>
      </w:pPr>
      <w:r>
        <w:t>Recipient, Just Julian Fellowship</w:t>
      </w:r>
      <w:r w:rsidR="006A3569">
        <w:t xml:space="preserve"> ($24,000)</w:t>
      </w:r>
      <w:r w:rsidR="00755DA0">
        <w:t>:</w:t>
      </w:r>
      <w:r>
        <w:t xml:space="preserve"> Howard University 2022-2023       </w:t>
      </w:r>
    </w:p>
    <w:p w14:paraId="0A5EE504" w14:textId="77777777" w:rsidR="002C1B33" w:rsidRDefault="00000000">
      <w:pPr>
        <w:spacing w:after="211" w:line="259" w:lineRule="auto"/>
        <w:ind w:left="5" w:firstLine="0"/>
      </w:pPr>
      <w:r>
        <w:rPr>
          <w:b/>
        </w:rPr>
        <w:t xml:space="preserve"> </w:t>
      </w:r>
      <w:r>
        <w:t xml:space="preserve"> </w:t>
      </w:r>
    </w:p>
    <w:p w14:paraId="75848B43" w14:textId="77777777" w:rsidR="002C1B33" w:rsidRPr="001776C9" w:rsidRDefault="00000000">
      <w:pPr>
        <w:spacing w:after="163" w:line="259" w:lineRule="auto"/>
        <w:ind w:left="5"/>
        <w:rPr>
          <w:color w:val="002060"/>
        </w:rPr>
      </w:pPr>
      <w:r w:rsidRPr="001776C9">
        <w:rPr>
          <w:b/>
          <w:color w:val="002060"/>
        </w:rPr>
        <w:t xml:space="preserve">RESEARCH EXPERIENCE       </w:t>
      </w:r>
    </w:p>
    <w:p w14:paraId="78DF8E1C" w14:textId="77777777" w:rsidR="002C1B33" w:rsidRDefault="00000000">
      <w:pPr>
        <w:spacing w:after="80" w:line="259" w:lineRule="auto"/>
        <w:ind w:left="5"/>
      </w:pPr>
      <w:r>
        <w:rPr>
          <w:i/>
        </w:rPr>
        <w:t xml:space="preserve">Just Julian Fellow                                                                                                                                            </w:t>
      </w:r>
      <w:r>
        <w:t xml:space="preserve"> </w:t>
      </w:r>
    </w:p>
    <w:p w14:paraId="335BC348" w14:textId="77777777" w:rsidR="002C1B33" w:rsidRDefault="00000000">
      <w:pPr>
        <w:spacing w:after="177"/>
        <w:ind w:left="15"/>
      </w:pPr>
      <w:r>
        <w:t xml:space="preserve">The Graduate School, Howard University           </w:t>
      </w:r>
    </w:p>
    <w:p w14:paraId="625F656A" w14:textId="77777777" w:rsidR="002C1B33" w:rsidRDefault="00000000">
      <w:pPr>
        <w:spacing w:after="80" w:line="259" w:lineRule="auto"/>
        <w:ind w:left="5"/>
      </w:pPr>
      <w:r>
        <w:rPr>
          <w:i/>
        </w:rPr>
        <w:t xml:space="preserve">Doctoral Fellow </w:t>
      </w:r>
      <w:r>
        <w:t xml:space="preserve">                                                                                                                                         </w:t>
      </w:r>
    </w:p>
    <w:p w14:paraId="00C27F8F" w14:textId="77777777" w:rsidR="002C1B33" w:rsidRDefault="00000000">
      <w:pPr>
        <w:spacing w:after="182"/>
        <w:ind w:left="15"/>
      </w:pPr>
      <w:r>
        <w:t xml:space="preserve">Summer Writing Academy, Howard University       </w:t>
      </w:r>
    </w:p>
    <w:p w14:paraId="40A44194" w14:textId="77777777" w:rsidR="002C1B33" w:rsidRDefault="00000000">
      <w:pPr>
        <w:spacing w:after="80" w:line="259" w:lineRule="auto"/>
        <w:ind w:left="5"/>
      </w:pPr>
      <w:r>
        <w:rPr>
          <w:i/>
        </w:rPr>
        <w:t xml:space="preserve">Project Assistant </w:t>
      </w:r>
      <w:r>
        <w:t xml:space="preserve">                                                                                                                                     </w:t>
      </w:r>
    </w:p>
    <w:p w14:paraId="7874A02F" w14:textId="77777777" w:rsidR="002C1B33" w:rsidRDefault="00000000">
      <w:pPr>
        <w:spacing w:after="178"/>
        <w:ind w:left="15"/>
      </w:pPr>
      <w:r>
        <w:t xml:space="preserve">Archives Collection, Williams College          </w:t>
      </w:r>
    </w:p>
    <w:p w14:paraId="2D321313" w14:textId="77777777" w:rsidR="002C1B33" w:rsidRDefault="00000000">
      <w:pPr>
        <w:ind w:left="15"/>
      </w:pPr>
      <w:r>
        <w:rPr>
          <w:i/>
        </w:rPr>
        <w:t>Research Assistant</w:t>
      </w:r>
      <w:r>
        <w:t xml:space="preserve"> (to Dr. </w:t>
      </w:r>
      <w:proofErr w:type="spellStart"/>
      <w:r>
        <w:t>Curdella</w:t>
      </w:r>
      <w:proofErr w:type="spellEnd"/>
      <w:r>
        <w:t xml:space="preserve"> Forbes)                                                                                                    </w:t>
      </w:r>
    </w:p>
    <w:p w14:paraId="75129E3C" w14:textId="77777777" w:rsidR="002C1B33" w:rsidRDefault="00000000">
      <w:pPr>
        <w:spacing w:after="157"/>
        <w:ind w:left="15"/>
      </w:pPr>
      <w:r>
        <w:t xml:space="preserve">Howard University, Department of English           </w:t>
      </w:r>
    </w:p>
    <w:p w14:paraId="664D57EF" w14:textId="77777777" w:rsidR="002C1B33" w:rsidRDefault="00000000">
      <w:pPr>
        <w:ind w:left="15"/>
      </w:pPr>
      <w:r>
        <w:rPr>
          <w:i/>
        </w:rPr>
        <w:t>Research Assistant</w:t>
      </w:r>
      <w:r>
        <w:t xml:space="preserve"> (to Dr. Ajuan Mance)                                                                                                             </w:t>
      </w:r>
    </w:p>
    <w:p w14:paraId="40335A7E" w14:textId="77777777" w:rsidR="002C1B33" w:rsidRDefault="00000000">
      <w:pPr>
        <w:spacing w:after="180"/>
        <w:ind w:left="15"/>
      </w:pPr>
      <w:r>
        <w:t xml:space="preserve">Mills College, Department of English       </w:t>
      </w:r>
    </w:p>
    <w:p w14:paraId="0D23787B" w14:textId="77777777" w:rsidR="002C1B33" w:rsidRDefault="00000000">
      <w:pPr>
        <w:spacing w:after="0" w:line="259" w:lineRule="auto"/>
        <w:ind w:firstLine="0"/>
      </w:pPr>
      <w:r>
        <w:t xml:space="preserve">     </w:t>
      </w:r>
    </w:p>
    <w:p w14:paraId="24D1BEF5" w14:textId="77777777" w:rsidR="002C1B33" w:rsidRPr="001776C9" w:rsidRDefault="00000000">
      <w:pPr>
        <w:spacing w:after="163" w:line="259" w:lineRule="auto"/>
        <w:ind w:left="40" w:firstLine="0"/>
        <w:rPr>
          <w:color w:val="002060"/>
        </w:rPr>
      </w:pPr>
      <w:r w:rsidRPr="001776C9">
        <w:rPr>
          <w:b/>
          <w:color w:val="002060"/>
          <w:sz w:val="23"/>
        </w:rPr>
        <w:t>OTHER EXPERIENCE</w:t>
      </w:r>
      <w:r w:rsidRPr="001776C9">
        <w:rPr>
          <w:b/>
          <w:color w:val="002060"/>
        </w:rPr>
        <w:t xml:space="preserve">    </w:t>
      </w:r>
      <w:r w:rsidRPr="001776C9">
        <w:rPr>
          <w:color w:val="002060"/>
        </w:rPr>
        <w:t xml:space="preserve">    </w:t>
      </w:r>
      <w:r w:rsidRPr="001776C9">
        <w:rPr>
          <w:b/>
          <w:color w:val="002060"/>
        </w:rPr>
        <w:t xml:space="preserve"> </w:t>
      </w:r>
      <w:r w:rsidRPr="001776C9">
        <w:rPr>
          <w:color w:val="002060"/>
        </w:rPr>
        <w:t xml:space="preserve"> </w:t>
      </w:r>
    </w:p>
    <w:p w14:paraId="1D97804B" w14:textId="6ED0362E" w:rsidR="002C1B33" w:rsidRDefault="00000000">
      <w:pPr>
        <w:spacing w:after="110"/>
        <w:ind w:left="15"/>
      </w:pPr>
      <w:r>
        <w:rPr>
          <w:i/>
        </w:rPr>
        <w:t xml:space="preserve">Writing Tutor, The Petey Greene Program </w:t>
      </w:r>
      <w:r>
        <w:rPr>
          <w:b/>
          <w:i/>
        </w:rPr>
        <w:t xml:space="preserve"> </w:t>
      </w:r>
      <w:r>
        <w:rPr>
          <w:i/>
        </w:rPr>
        <w:t xml:space="preserve"> </w:t>
      </w:r>
      <w:r w:rsidR="00B618EF">
        <w:rPr>
          <w:i/>
        </w:rPr>
        <w:t xml:space="preserve">                                                                                                               </w:t>
      </w:r>
      <w:r>
        <w:t xml:space="preserve">DC Central Detention Facility, Washington, DC </w:t>
      </w:r>
      <w:r>
        <w:rPr>
          <w:i/>
        </w:rPr>
        <w:t xml:space="preserve"> </w:t>
      </w:r>
      <w:r>
        <w:t xml:space="preserve">         </w:t>
      </w:r>
    </w:p>
    <w:p w14:paraId="58217511" w14:textId="77777777" w:rsidR="002C1B33" w:rsidRDefault="00000000">
      <w:pPr>
        <w:spacing w:after="80" w:line="259" w:lineRule="auto"/>
        <w:ind w:left="5"/>
      </w:pPr>
      <w:r>
        <w:rPr>
          <w:i/>
        </w:rPr>
        <w:t xml:space="preserve">Tutor, The Writing Center  </w:t>
      </w:r>
      <w:r>
        <w:t xml:space="preserve">                                                                                                                            </w:t>
      </w:r>
    </w:p>
    <w:p w14:paraId="1694F361" w14:textId="77777777" w:rsidR="002C1B33" w:rsidRDefault="00000000">
      <w:pPr>
        <w:spacing w:after="197"/>
        <w:ind w:left="15"/>
      </w:pPr>
      <w:r>
        <w:t xml:space="preserve">Howard University       </w:t>
      </w:r>
    </w:p>
    <w:p w14:paraId="6B49A0C9" w14:textId="77777777" w:rsidR="002C1B33" w:rsidRDefault="00000000">
      <w:pPr>
        <w:spacing w:after="80" w:line="259" w:lineRule="auto"/>
        <w:ind w:left="5"/>
      </w:pPr>
      <w:r>
        <w:rPr>
          <w:i/>
        </w:rPr>
        <w:lastRenderedPageBreak/>
        <w:t xml:space="preserve">Writing Instructor   </w:t>
      </w:r>
      <w:r>
        <w:t xml:space="preserve">                                                                                                                                             </w:t>
      </w:r>
    </w:p>
    <w:p w14:paraId="02AA22FA" w14:textId="77777777" w:rsidR="002C1B33" w:rsidRDefault="00000000">
      <w:pPr>
        <w:spacing w:after="197"/>
        <w:ind w:left="15"/>
      </w:pPr>
      <w:r>
        <w:t xml:space="preserve">Johns Hopkins’s Center for Talent Youth           </w:t>
      </w:r>
    </w:p>
    <w:p w14:paraId="540C9022" w14:textId="77777777" w:rsidR="002C1B33" w:rsidRDefault="00000000">
      <w:pPr>
        <w:spacing w:after="80" w:line="259" w:lineRule="auto"/>
        <w:ind w:left="5"/>
      </w:pPr>
      <w:r>
        <w:rPr>
          <w:i/>
        </w:rPr>
        <w:t xml:space="preserve">English Instructor  </w:t>
      </w:r>
      <w:r>
        <w:t xml:space="preserve">                                                                                                                                        </w:t>
      </w:r>
    </w:p>
    <w:p w14:paraId="517DFA46" w14:textId="7726EA88" w:rsidR="002C1B33" w:rsidRDefault="00000000" w:rsidP="00011F47">
      <w:pPr>
        <w:spacing w:after="138"/>
        <w:ind w:left="15"/>
      </w:pPr>
      <w:r>
        <w:t xml:space="preserve">Oliver Scholars        </w:t>
      </w:r>
    </w:p>
    <w:p w14:paraId="68F7296B" w14:textId="4318AD9A" w:rsidR="002C1B33" w:rsidRPr="001776C9" w:rsidRDefault="00000000">
      <w:pPr>
        <w:spacing w:after="155" w:line="259" w:lineRule="auto"/>
        <w:ind w:left="5"/>
        <w:rPr>
          <w:color w:val="002060"/>
        </w:rPr>
      </w:pPr>
      <w:r w:rsidRPr="001776C9">
        <w:rPr>
          <w:b/>
          <w:color w:val="002060"/>
        </w:rPr>
        <w:t xml:space="preserve">CONFERENCES/PRESENTATIONS     </w:t>
      </w:r>
      <w:r w:rsidRPr="001776C9">
        <w:rPr>
          <w:color w:val="002060"/>
        </w:rPr>
        <w:t xml:space="preserve">      </w:t>
      </w:r>
      <w:r w:rsidRPr="001776C9">
        <w:rPr>
          <w:b/>
          <w:color w:val="002060"/>
        </w:rPr>
        <w:t xml:space="preserve"> </w:t>
      </w:r>
    </w:p>
    <w:p w14:paraId="182AA291" w14:textId="09F381FD" w:rsidR="00755DA0" w:rsidRDefault="00755DA0" w:rsidP="00A83935">
      <w:pPr>
        <w:spacing w:after="216"/>
        <w:ind w:left="0" w:firstLine="0"/>
        <w:rPr>
          <w:szCs w:val="22"/>
        </w:rPr>
      </w:pPr>
      <w:r>
        <w:rPr>
          <w:szCs w:val="22"/>
        </w:rPr>
        <w:t xml:space="preserve">Presenter. “African American Literature in a Nuanced Era of Anti-Blackness.” </w:t>
      </w:r>
      <w:r w:rsidRPr="00755DA0">
        <w:rPr>
          <w:i/>
          <w:iCs/>
          <w:szCs w:val="22"/>
        </w:rPr>
        <w:t>Modern Language Association</w:t>
      </w:r>
      <w:r>
        <w:rPr>
          <w:szCs w:val="22"/>
        </w:rPr>
        <w:t xml:space="preserve">. Los Angelos, California, Jan 7-11, 2027 (forthcoming). </w:t>
      </w:r>
    </w:p>
    <w:p w14:paraId="014D1F01" w14:textId="0D442656" w:rsidR="00755DA0" w:rsidRDefault="00755DA0" w:rsidP="00A83935">
      <w:pPr>
        <w:spacing w:after="216"/>
        <w:ind w:left="0" w:firstLine="0"/>
        <w:rPr>
          <w:szCs w:val="22"/>
        </w:rPr>
      </w:pPr>
      <w:r>
        <w:rPr>
          <w:szCs w:val="22"/>
        </w:rPr>
        <w:t xml:space="preserve">Presenter. “In Her We Trust: Olivia Pope and the Black Woman as Patriot.” </w:t>
      </w:r>
      <w:r w:rsidRPr="00755DA0">
        <w:rPr>
          <w:i/>
          <w:iCs/>
          <w:szCs w:val="22"/>
        </w:rPr>
        <w:t>Southwest Popular/American Culture Association Summer Salon Conference</w:t>
      </w:r>
      <w:r>
        <w:rPr>
          <w:szCs w:val="22"/>
        </w:rPr>
        <w:t>. Virtual, June 25</w:t>
      </w:r>
      <w:r w:rsidR="00866359">
        <w:rPr>
          <w:szCs w:val="22"/>
        </w:rPr>
        <w:t>,</w:t>
      </w:r>
      <w:r>
        <w:rPr>
          <w:szCs w:val="22"/>
        </w:rPr>
        <w:t xml:space="preserve"> 2026 (forthcoming). </w:t>
      </w:r>
    </w:p>
    <w:p w14:paraId="6E69732A" w14:textId="3B8C8081" w:rsidR="00A83935" w:rsidRPr="00A83935" w:rsidRDefault="00A83935" w:rsidP="00A83935">
      <w:pPr>
        <w:spacing w:after="216"/>
        <w:ind w:left="0" w:firstLine="0"/>
        <w:rPr>
          <w:szCs w:val="22"/>
        </w:rPr>
      </w:pPr>
      <w:r w:rsidRPr="00A83935">
        <w:rPr>
          <w:szCs w:val="22"/>
        </w:rPr>
        <w:t xml:space="preserve">Presenter. </w:t>
      </w:r>
      <w:r w:rsidRPr="00A83935">
        <w:rPr>
          <w:szCs w:val="22"/>
          <w:bdr w:val="none" w:sz="0" w:space="0" w:color="auto" w:frame="1"/>
        </w:rPr>
        <w:t xml:space="preserve">"Are We Still Looking </w:t>
      </w:r>
      <w:r w:rsidR="00755DA0" w:rsidRPr="00A83935">
        <w:rPr>
          <w:szCs w:val="22"/>
          <w:bdr w:val="none" w:sz="0" w:space="0" w:color="auto" w:frame="1"/>
        </w:rPr>
        <w:t>for</w:t>
      </w:r>
      <w:r w:rsidRPr="00A83935">
        <w:rPr>
          <w:szCs w:val="22"/>
          <w:bdr w:val="none" w:sz="0" w:space="0" w:color="auto" w:frame="1"/>
        </w:rPr>
        <w:t xml:space="preserve"> </w:t>
      </w:r>
      <w:r w:rsidRPr="00A83935">
        <w:rPr>
          <w:rStyle w:val="mark97crwe73o"/>
          <w:szCs w:val="22"/>
          <w:bdr w:val="none" w:sz="0" w:space="0" w:color="auto" w:frame="1"/>
        </w:rPr>
        <w:t>Zora</w:t>
      </w:r>
      <w:r w:rsidRPr="00A83935">
        <w:rPr>
          <w:szCs w:val="22"/>
          <w:bdr w:val="none" w:sz="0" w:space="0" w:color="auto" w:frame="1"/>
        </w:rPr>
        <w:t xml:space="preserve">? </w:t>
      </w:r>
      <w:r w:rsidRPr="00A83935">
        <w:rPr>
          <w:rStyle w:val="mark97crwe73o"/>
          <w:szCs w:val="22"/>
          <w:bdr w:val="none" w:sz="0" w:space="0" w:color="auto" w:frame="1"/>
        </w:rPr>
        <w:t>Zora</w:t>
      </w:r>
      <w:r w:rsidRPr="00A83935">
        <w:rPr>
          <w:szCs w:val="22"/>
          <w:bdr w:val="none" w:sz="0" w:space="0" w:color="auto" w:frame="1"/>
        </w:rPr>
        <w:t xml:space="preserve"> Neale Hurston and the Cultural Compass to Epistemology,” </w:t>
      </w:r>
      <w:r w:rsidRPr="00A83935">
        <w:rPr>
          <w:rStyle w:val="markgc33w99a4"/>
          <w:color w:val="000000" w:themeColor="text1"/>
          <w:szCs w:val="22"/>
          <w:bdr w:val="none" w:sz="0" w:space="0" w:color="auto" w:frame="1"/>
        </w:rPr>
        <w:t>ZORA</w:t>
      </w:r>
      <w:r w:rsidRPr="00A83935">
        <w:rPr>
          <w:color w:val="000000" w:themeColor="text1"/>
          <w:szCs w:val="22"/>
          <w:shd w:val="clear" w:color="auto" w:fill="FFFFFF"/>
        </w:rPr>
        <w:t>! Festival Academic Conference</w:t>
      </w:r>
      <w:r w:rsidRPr="00A83935">
        <w:rPr>
          <w:rStyle w:val="apple-converted-space"/>
          <w:color w:val="000000" w:themeColor="text1"/>
          <w:szCs w:val="22"/>
          <w:shd w:val="clear" w:color="auto" w:fill="FFFFFF"/>
        </w:rPr>
        <w:t>,</w:t>
      </w:r>
      <w:r>
        <w:rPr>
          <w:rStyle w:val="apple-converted-space"/>
          <w:color w:val="000000" w:themeColor="text1"/>
          <w:szCs w:val="22"/>
          <w:shd w:val="clear" w:color="auto" w:fill="FFFFFF"/>
        </w:rPr>
        <w:t xml:space="preserve"> Eatonville, FL,</w:t>
      </w:r>
      <w:r w:rsidRPr="00A83935">
        <w:rPr>
          <w:rStyle w:val="apple-converted-space"/>
          <w:color w:val="000000" w:themeColor="text1"/>
          <w:szCs w:val="22"/>
          <w:shd w:val="clear" w:color="auto" w:fill="FFFFFF"/>
        </w:rPr>
        <w:t xml:space="preserve"> January 30,2026. </w:t>
      </w:r>
    </w:p>
    <w:p w14:paraId="0671D91C" w14:textId="0A0BFBA9" w:rsidR="00E51A3D" w:rsidRPr="00A83935" w:rsidRDefault="00E51A3D" w:rsidP="00D43E4F">
      <w:pPr>
        <w:spacing w:after="216"/>
        <w:ind w:left="15"/>
        <w:rPr>
          <w:szCs w:val="22"/>
        </w:rPr>
      </w:pPr>
      <w:r w:rsidRPr="00A83935">
        <w:rPr>
          <w:szCs w:val="22"/>
        </w:rPr>
        <w:t>Presenter.</w:t>
      </w:r>
      <w:r w:rsidR="00A83935" w:rsidRPr="00A83935">
        <w:rPr>
          <w:szCs w:val="22"/>
        </w:rPr>
        <w:t xml:space="preserve"> </w:t>
      </w:r>
      <w:r w:rsidRPr="00A83935">
        <w:rPr>
          <w:szCs w:val="22"/>
        </w:rPr>
        <w:t xml:space="preserve"> </w:t>
      </w:r>
      <w:r w:rsidR="00D43E4F" w:rsidRPr="00A83935">
        <w:rPr>
          <w:szCs w:val="22"/>
        </w:rPr>
        <w:t xml:space="preserve">“Black, White, and Brown: Gertrude Dorsey Brown and the Dissolving Color Line.” </w:t>
      </w:r>
      <w:r w:rsidRPr="00A83935">
        <w:rPr>
          <w:szCs w:val="22"/>
        </w:rPr>
        <w:t xml:space="preserve">MLA Conference, Toronto, CA, January </w:t>
      </w:r>
      <w:r w:rsidR="00755DA0">
        <w:rPr>
          <w:szCs w:val="22"/>
        </w:rPr>
        <w:t>10</w:t>
      </w:r>
      <w:r w:rsidRPr="00A83935">
        <w:rPr>
          <w:szCs w:val="22"/>
        </w:rPr>
        <w:t xml:space="preserve">, 2026. </w:t>
      </w:r>
    </w:p>
    <w:p w14:paraId="5241A436" w14:textId="52743059" w:rsidR="00D0400D" w:rsidRPr="00A83935" w:rsidRDefault="00B618EF" w:rsidP="00D0400D">
      <w:pPr>
        <w:spacing w:after="216"/>
        <w:ind w:left="15"/>
        <w:rPr>
          <w:szCs w:val="22"/>
          <w:lang w:val="en-US"/>
        </w:rPr>
      </w:pPr>
      <w:r w:rsidRPr="00A83935">
        <w:rPr>
          <w:szCs w:val="22"/>
        </w:rPr>
        <w:t xml:space="preserve">Presenter. </w:t>
      </w:r>
      <w:r w:rsidR="00B13AE1" w:rsidRPr="00A83935">
        <w:rPr>
          <w:szCs w:val="22"/>
        </w:rPr>
        <w:t>“</w:t>
      </w:r>
      <w:r w:rsidR="00B13AE1" w:rsidRPr="00A83935">
        <w:rPr>
          <w:szCs w:val="22"/>
          <w:lang w:val="en-US"/>
        </w:rPr>
        <w:t>Dissenting from Disruption: The Neo Slave Narrative and Re-Claiming Black Cultural Inheritance.” CLA Conference, Vancouver, WA, April 23-26, 2025</w:t>
      </w:r>
      <w:r w:rsidR="00D0400D" w:rsidRPr="00A83935">
        <w:rPr>
          <w:szCs w:val="22"/>
          <w:lang w:val="en-US"/>
        </w:rPr>
        <w:t xml:space="preserve">                                                   </w:t>
      </w:r>
    </w:p>
    <w:p w14:paraId="1805A81E" w14:textId="221672DF" w:rsidR="00D0400D" w:rsidRPr="00A83935" w:rsidRDefault="00000000" w:rsidP="00D0400D">
      <w:pPr>
        <w:spacing w:after="216"/>
        <w:ind w:left="15"/>
        <w:rPr>
          <w:szCs w:val="22"/>
          <w:lang w:val="en-US"/>
        </w:rPr>
      </w:pPr>
      <w:r w:rsidRPr="00A83935">
        <w:rPr>
          <w:szCs w:val="22"/>
        </w:rPr>
        <w:t>Presenter. “</w:t>
      </w:r>
      <w:proofErr w:type="spellStart"/>
      <w:r w:rsidRPr="00A83935">
        <w:rPr>
          <w:szCs w:val="22"/>
        </w:rPr>
        <w:t>Afrodemia</w:t>
      </w:r>
      <w:proofErr w:type="spellEnd"/>
      <w:r w:rsidRPr="00A83935">
        <w:rPr>
          <w:szCs w:val="22"/>
        </w:rPr>
        <w:t xml:space="preserve">: The Pedagogical Power of the African American Literary Landscape.” </w:t>
      </w:r>
      <w:r w:rsidRPr="00A83935">
        <w:rPr>
          <w:i/>
          <w:szCs w:val="22"/>
        </w:rPr>
        <w:t>Howard Research Month Symposium</w:t>
      </w:r>
      <w:r w:rsidRPr="00A83935">
        <w:rPr>
          <w:szCs w:val="22"/>
        </w:rPr>
        <w:t>, Washington, DC, April 27-28</w:t>
      </w:r>
      <w:r w:rsidR="00B13AE1" w:rsidRPr="00A83935">
        <w:rPr>
          <w:szCs w:val="22"/>
          <w:vertAlign w:val="superscript"/>
        </w:rPr>
        <w:t xml:space="preserve">, </w:t>
      </w:r>
      <w:r w:rsidRPr="00A83935">
        <w:rPr>
          <w:szCs w:val="22"/>
        </w:rPr>
        <w:t xml:space="preserve">2023.             </w:t>
      </w:r>
      <w:r w:rsidR="00D0400D" w:rsidRPr="00A83935">
        <w:rPr>
          <w:szCs w:val="22"/>
        </w:rPr>
        <w:t xml:space="preserve">                                         </w:t>
      </w:r>
    </w:p>
    <w:p w14:paraId="329F0A76" w14:textId="063AC78A" w:rsidR="00D0400D" w:rsidRPr="00A83935" w:rsidRDefault="00000000" w:rsidP="00D0400D">
      <w:pPr>
        <w:spacing w:after="216"/>
        <w:ind w:left="15"/>
        <w:rPr>
          <w:szCs w:val="22"/>
        </w:rPr>
      </w:pPr>
      <w:r w:rsidRPr="00A83935">
        <w:rPr>
          <w:szCs w:val="22"/>
        </w:rPr>
        <w:t>Presenter.</w:t>
      </w:r>
      <w:r w:rsidRPr="00A83935">
        <w:rPr>
          <w:b/>
          <w:szCs w:val="22"/>
        </w:rPr>
        <w:t xml:space="preserve"> </w:t>
      </w:r>
      <w:r w:rsidRPr="00A83935">
        <w:rPr>
          <w:szCs w:val="22"/>
        </w:rPr>
        <w:t>“</w:t>
      </w:r>
      <w:proofErr w:type="spellStart"/>
      <w:r w:rsidRPr="00A83935">
        <w:rPr>
          <w:szCs w:val="22"/>
        </w:rPr>
        <w:t>Afrodemia</w:t>
      </w:r>
      <w:proofErr w:type="spellEnd"/>
      <w:r w:rsidRPr="00A83935">
        <w:rPr>
          <w:szCs w:val="22"/>
        </w:rPr>
        <w:t xml:space="preserve">, An Interior Institution: Toni Morrison and the Pedagogical Power of the Black Literary Landscape” </w:t>
      </w:r>
      <w:r w:rsidRPr="00A83935">
        <w:rPr>
          <w:i/>
          <w:szCs w:val="22"/>
        </w:rPr>
        <w:t>CLA Conference,</w:t>
      </w:r>
      <w:r w:rsidRPr="00A83935">
        <w:rPr>
          <w:szCs w:val="22"/>
        </w:rPr>
        <w:t xml:space="preserve"> Atlanta, Georgia, April 5-8, 2023. </w:t>
      </w:r>
      <w:r w:rsidR="00D0400D" w:rsidRPr="00A83935">
        <w:rPr>
          <w:szCs w:val="22"/>
        </w:rPr>
        <w:t xml:space="preserve">                                          </w:t>
      </w:r>
    </w:p>
    <w:p w14:paraId="192F8892" w14:textId="4EF89CAA" w:rsidR="00D0400D" w:rsidRPr="00A83935" w:rsidRDefault="00000000" w:rsidP="00D0400D">
      <w:pPr>
        <w:spacing w:after="189"/>
        <w:ind w:left="15"/>
        <w:rPr>
          <w:szCs w:val="22"/>
        </w:rPr>
      </w:pPr>
      <w:r w:rsidRPr="00A83935">
        <w:rPr>
          <w:szCs w:val="22"/>
        </w:rPr>
        <w:t xml:space="preserve">Presenter. “Why Sorry to Bother You Is Not a Bother at All: Boots Riley and the Labyrinth of. Assimilation.” </w:t>
      </w:r>
      <w:r w:rsidRPr="00A83935">
        <w:rPr>
          <w:i/>
          <w:szCs w:val="22"/>
        </w:rPr>
        <w:t>CLA Conference</w:t>
      </w:r>
      <w:r w:rsidRPr="00A83935">
        <w:rPr>
          <w:szCs w:val="22"/>
        </w:rPr>
        <w:t xml:space="preserve">, Raleigh, North Carolina, April 12, 2019.        </w:t>
      </w:r>
      <w:r w:rsidR="00D0400D" w:rsidRPr="00A83935">
        <w:rPr>
          <w:szCs w:val="22"/>
        </w:rPr>
        <w:t xml:space="preserve">                                    </w:t>
      </w:r>
    </w:p>
    <w:p w14:paraId="4F0A72A3" w14:textId="1EDA0A96" w:rsidR="00D0400D" w:rsidRPr="00A83935" w:rsidRDefault="00000000" w:rsidP="00CE214C">
      <w:pPr>
        <w:ind w:left="15"/>
        <w:rPr>
          <w:szCs w:val="22"/>
        </w:rPr>
      </w:pPr>
      <w:r w:rsidRPr="00A83935">
        <w:rPr>
          <w:szCs w:val="22"/>
        </w:rPr>
        <w:t>Presenter.</w:t>
      </w:r>
      <w:r w:rsidRPr="00A83935">
        <w:rPr>
          <w:b/>
          <w:szCs w:val="22"/>
        </w:rPr>
        <w:t xml:space="preserve"> </w:t>
      </w:r>
      <w:r w:rsidRPr="00A83935">
        <w:rPr>
          <w:szCs w:val="22"/>
        </w:rPr>
        <w:t xml:space="preserve">“Escaping the Burning House: </w:t>
      </w:r>
      <w:r w:rsidRPr="00A83935">
        <w:rPr>
          <w:i/>
          <w:szCs w:val="22"/>
        </w:rPr>
        <w:t>Linden Hills</w:t>
      </w:r>
      <w:r w:rsidRPr="00A83935">
        <w:rPr>
          <w:szCs w:val="22"/>
        </w:rPr>
        <w:t xml:space="preserve"> as a Literary Portrait of Black Power,” </w:t>
      </w:r>
      <w:proofErr w:type="gramStart"/>
      <w:r w:rsidRPr="00A83935">
        <w:rPr>
          <w:i/>
          <w:szCs w:val="22"/>
        </w:rPr>
        <w:t xml:space="preserve">Graduate </w:t>
      </w:r>
      <w:r w:rsidRPr="00A83935">
        <w:rPr>
          <w:szCs w:val="22"/>
        </w:rPr>
        <w:t xml:space="preserve"> </w:t>
      </w:r>
      <w:r w:rsidRPr="00A83935">
        <w:rPr>
          <w:i/>
          <w:szCs w:val="22"/>
        </w:rPr>
        <w:t>English</w:t>
      </w:r>
      <w:proofErr w:type="gramEnd"/>
      <w:r w:rsidRPr="00A83935">
        <w:rPr>
          <w:i/>
          <w:szCs w:val="22"/>
        </w:rPr>
        <w:t xml:space="preserve"> Student Association Conference</w:t>
      </w:r>
      <w:r w:rsidRPr="00A83935">
        <w:rPr>
          <w:szCs w:val="22"/>
        </w:rPr>
        <w:t>,</w:t>
      </w:r>
      <w:r w:rsidRPr="00A83935">
        <w:rPr>
          <w:b/>
          <w:szCs w:val="22"/>
        </w:rPr>
        <w:t xml:space="preserve"> </w:t>
      </w:r>
      <w:r w:rsidRPr="00A83935">
        <w:rPr>
          <w:szCs w:val="22"/>
        </w:rPr>
        <w:t xml:space="preserve">Howard University, March 31, 2019.              </w:t>
      </w:r>
    </w:p>
    <w:p w14:paraId="4BDDDF8F" w14:textId="35ED9B4E" w:rsidR="00D0400D" w:rsidRPr="00A83935" w:rsidRDefault="00000000" w:rsidP="00D0400D">
      <w:pPr>
        <w:spacing w:after="190"/>
        <w:ind w:left="5" w:firstLine="0"/>
        <w:rPr>
          <w:szCs w:val="22"/>
        </w:rPr>
      </w:pPr>
      <w:r w:rsidRPr="00A83935">
        <w:rPr>
          <w:szCs w:val="22"/>
        </w:rPr>
        <w:t>Presenter.</w:t>
      </w:r>
      <w:r w:rsidRPr="00A83935">
        <w:rPr>
          <w:b/>
          <w:szCs w:val="22"/>
        </w:rPr>
        <w:t xml:space="preserve"> </w:t>
      </w:r>
      <w:r w:rsidRPr="00A83935">
        <w:rPr>
          <w:szCs w:val="22"/>
        </w:rPr>
        <w:t xml:space="preserve">“Georgia Douglas Johnson and Eva B. Dykes: An Integrative Archive of the </w:t>
      </w:r>
      <w:proofErr w:type="gramStart"/>
      <w:r w:rsidRPr="00A83935">
        <w:rPr>
          <w:szCs w:val="22"/>
        </w:rPr>
        <w:t>American-African</w:t>
      </w:r>
      <w:proofErr w:type="gramEnd"/>
      <w:r w:rsidRPr="00A83935">
        <w:rPr>
          <w:szCs w:val="22"/>
        </w:rPr>
        <w:t xml:space="preserve"> in 20th Century America” </w:t>
      </w:r>
      <w:r w:rsidRPr="00A83935">
        <w:rPr>
          <w:i/>
          <w:szCs w:val="22"/>
        </w:rPr>
        <w:t>Howard University Research Week</w:t>
      </w:r>
      <w:r w:rsidRPr="00A83935">
        <w:rPr>
          <w:szCs w:val="22"/>
        </w:rPr>
        <w:t>, Howard University, April 11, 2019</w:t>
      </w:r>
      <w:r w:rsidR="00D0400D" w:rsidRPr="00A83935">
        <w:rPr>
          <w:szCs w:val="22"/>
        </w:rPr>
        <w:t xml:space="preserve">.    </w:t>
      </w:r>
    </w:p>
    <w:p w14:paraId="0F6996C6" w14:textId="53004181" w:rsidR="00D0400D" w:rsidRPr="00A83935" w:rsidRDefault="00000000" w:rsidP="00D0400D">
      <w:pPr>
        <w:spacing w:after="190"/>
        <w:ind w:left="5" w:firstLine="0"/>
        <w:rPr>
          <w:szCs w:val="22"/>
        </w:rPr>
      </w:pPr>
      <w:r w:rsidRPr="00A83935">
        <w:rPr>
          <w:szCs w:val="22"/>
        </w:rPr>
        <w:t xml:space="preserve">Presenter. “Not Your Story to Tell: Seizing </w:t>
      </w:r>
      <w:proofErr w:type="gramStart"/>
      <w:r w:rsidRPr="00A83935">
        <w:rPr>
          <w:szCs w:val="22"/>
        </w:rPr>
        <w:t>The</w:t>
      </w:r>
      <w:proofErr w:type="gramEnd"/>
      <w:r w:rsidRPr="00A83935">
        <w:rPr>
          <w:szCs w:val="22"/>
        </w:rPr>
        <w:t xml:space="preserve"> Black Narrative” </w:t>
      </w:r>
      <w:r w:rsidRPr="00A83935">
        <w:rPr>
          <w:i/>
          <w:szCs w:val="22"/>
        </w:rPr>
        <w:t xml:space="preserve">The St. John’s University English </w:t>
      </w:r>
      <w:r w:rsidRPr="00A83935">
        <w:rPr>
          <w:szCs w:val="22"/>
        </w:rPr>
        <w:t xml:space="preserve">  </w:t>
      </w:r>
      <w:r w:rsidRPr="00A83935">
        <w:rPr>
          <w:i/>
          <w:szCs w:val="22"/>
        </w:rPr>
        <w:t>Conference</w:t>
      </w:r>
      <w:r w:rsidRPr="00A83935">
        <w:rPr>
          <w:szCs w:val="22"/>
        </w:rPr>
        <w:t xml:space="preserve">, St. John’s University, April 7, 2018.  </w:t>
      </w:r>
      <w:r w:rsidR="00D0400D" w:rsidRPr="00A83935">
        <w:rPr>
          <w:szCs w:val="22"/>
        </w:rPr>
        <w:t xml:space="preserve">                                                                                 </w:t>
      </w:r>
    </w:p>
    <w:p w14:paraId="587426E2" w14:textId="04EAE972" w:rsidR="00D0400D" w:rsidRPr="00A83935" w:rsidRDefault="00000000" w:rsidP="00D0400D">
      <w:pPr>
        <w:spacing w:line="259" w:lineRule="auto"/>
        <w:ind w:left="0" w:firstLine="0"/>
        <w:rPr>
          <w:szCs w:val="22"/>
        </w:rPr>
      </w:pPr>
      <w:r w:rsidRPr="00A83935">
        <w:rPr>
          <w:szCs w:val="22"/>
        </w:rPr>
        <w:t>Presenter.</w:t>
      </w:r>
      <w:r w:rsidRPr="00A83935">
        <w:rPr>
          <w:b/>
          <w:szCs w:val="22"/>
        </w:rPr>
        <w:t xml:space="preserve"> “</w:t>
      </w:r>
      <w:r w:rsidRPr="00A83935">
        <w:rPr>
          <w:szCs w:val="22"/>
        </w:rPr>
        <w:t xml:space="preserve">The Resurrection of the Tragic Black Heroine: A Discussion of Contemporary Mistresses on Prime-Time Television” </w:t>
      </w:r>
      <w:r w:rsidRPr="00A83935">
        <w:rPr>
          <w:i/>
          <w:szCs w:val="22"/>
        </w:rPr>
        <w:t>SAMLA</w:t>
      </w:r>
      <w:r w:rsidRPr="00A83935">
        <w:rPr>
          <w:szCs w:val="22"/>
        </w:rPr>
        <w:t xml:space="preserve"> Conference, Nov. 4-6, 2016.              </w:t>
      </w:r>
      <w:r w:rsidR="00D0400D" w:rsidRPr="00A83935">
        <w:rPr>
          <w:szCs w:val="22"/>
        </w:rPr>
        <w:t xml:space="preserve">                                </w:t>
      </w:r>
    </w:p>
    <w:p w14:paraId="7F9CF2B9" w14:textId="77777777" w:rsidR="00011F47" w:rsidRPr="00A83935" w:rsidRDefault="00011F47" w:rsidP="00D0400D">
      <w:pPr>
        <w:spacing w:line="259" w:lineRule="auto"/>
        <w:ind w:left="0" w:firstLine="0"/>
        <w:rPr>
          <w:szCs w:val="22"/>
        </w:rPr>
      </w:pPr>
    </w:p>
    <w:p w14:paraId="15AD4ED8" w14:textId="77777777" w:rsidR="00D0400D" w:rsidRPr="00A83935" w:rsidRDefault="00000000" w:rsidP="00D0400D">
      <w:pPr>
        <w:spacing w:line="259" w:lineRule="auto"/>
        <w:ind w:left="0" w:firstLine="0"/>
        <w:rPr>
          <w:b/>
          <w:color w:val="002060"/>
          <w:szCs w:val="22"/>
        </w:rPr>
      </w:pPr>
      <w:r w:rsidRPr="00A83935">
        <w:rPr>
          <w:b/>
          <w:color w:val="002060"/>
          <w:szCs w:val="22"/>
        </w:rPr>
        <w:t xml:space="preserve">PROFESSIONAL MEMBERSHIPS    </w:t>
      </w:r>
      <w:r w:rsidR="00D0400D" w:rsidRPr="00A83935">
        <w:rPr>
          <w:b/>
          <w:color w:val="002060"/>
          <w:szCs w:val="22"/>
        </w:rPr>
        <w:t xml:space="preserve">                                                                                                    </w:t>
      </w:r>
    </w:p>
    <w:p w14:paraId="74750C74" w14:textId="5E3187F7" w:rsidR="002C1B33" w:rsidRPr="00A83935" w:rsidRDefault="00B618EF" w:rsidP="00D0400D">
      <w:pPr>
        <w:spacing w:line="259" w:lineRule="auto"/>
        <w:ind w:left="0" w:firstLine="0"/>
        <w:rPr>
          <w:szCs w:val="22"/>
        </w:rPr>
      </w:pPr>
      <w:r w:rsidRPr="00A83935">
        <w:rPr>
          <w:szCs w:val="22"/>
        </w:rPr>
        <w:t xml:space="preserve">Member, Toni Morrison Society        </w:t>
      </w:r>
    </w:p>
    <w:p w14:paraId="745B295B" w14:textId="3B45853B" w:rsidR="002C1B33" w:rsidRPr="00A83935" w:rsidRDefault="00B618EF" w:rsidP="00D0400D">
      <w:pPr>
        <w:spacing w:after="218"/>
        <w:ind w:left="15"/>
        <w:rPr>
          <w:szCs w:val="22"/>
        </w:rPr>
      </w:pPr>
      <w:r w:rsidRPr="00A83935">
        <w:rPr>
          <w:szCs w:val="22"/>
        </w:rPr>
        <w:lastRenderedPageBreak/>
        <w:t xml:space="preserve">Member, Modern Language Association (MLA)              </w:t>
      </w:r>
    </w:p>
    <w:p w14:paraId="375CA1BF" w14:textId="72ADB4FA" w:rsidR="002C1B33" w:rsidRPr="00A83935" w:rsidRDefault="00000000" w:rsidP="006D0571">
      <w:pPr>
        <w:spacing w:after="208" w:line="259" w:lineRule="auto"/>
        <w:ind w:left="5"/>
        <w:rPr>
          <w:szCs w:val="22"/>
        </w:rPr>
      </w:pPr>
      <w:r w:rsidRPr="00A83935">
        <w:rPr>
          <w:b/>
          <w:color w:val="002060"/>
          <w:szCs w:val="22"/>
        </w:rPr>
        <w:t xml:space="preserve">INVITED TALKS/SPEAKING ENGAGEMENTS   </w:t>
      </w:r>
      <w:r w:rsidR="00D0400D" w:rsidRPr="00A83935">
        <w:rPr>
          <w:b/>
          <w:color w:val="002060"/>
          <w:szCs w:val="22"/>
        </w:rPr>
        <w:t xml:space="preserve">                                                                          </w:t>
      </w:r>
      <w:r w:rsidRPr="00A83935">
        <w:rPr>
          <w:szCs w:val="22"/>
        </w:rPr>
        <w:t xml:space="preserve">Speaker. “A Literary Love: Love Between Black Women and Black Literature.” </w:t>
      </w:r>
      <w:r w:rsidRPr="00A83935">
        <w:rPr>
          <w:i/>
          <w:szCs w:val="22"/>
        </w:rPr>
        <w:t>BLKTLKPLATFORM</w:t>
      </w:r>
      <w:r w:rsidRPr="00A83935">
        <w:rPr>
          <w:szCs w:val="22"/>
        </w:rPr>
        <w:t>.</w:t>
      </w:r>
      <w:r w:rsidR="006D0571" w:rsidRPr="00A83935">
        <w:rPr>
          <w:szCs w:val="22"/>
        </w:rPr>
        <w:t xml:space="preserve">              </w:t>
      </w:r>
      <w:r w:rsidRPr="00A83935">
        <w:rPr>
          <w:szCs w:val="22"/>
        </w:rPr>
        <w:t xml:space="preserve"> 26.3.2023.       </w:t>
      </w:r>
      <w:r w:rsidR="00D0400D" w:rsidRPr="00A83935">
        <w:rPr>
          <w:szCs w:val="22"/>
        </w:rPr>
        <w:t xml:space="preserve">                                                                                                                                          </w:t>
      </w:r>
      <w:r w:rsidRPr="00A83935">
        <w:rPr>
          <w:szCs w:val="22"/>
        </w:rPr>
        <w:t xml:space="preserve">Speaker. “On Reparations and the ADOS Movement.” </w:t>
      </w:r>
      <w:r w:rsidRPr="00A83935">
        <w:rPr>
          <w:i/>
          <w:szCs w:val="22"/>
        </w:rPr>
        <w:t>TRT</w:t>
      </w:r>
      <w:r w:rsidRPr="00A83935">
        <w:rPr>
          <w:szCs w:val="22"/>
        </w:rPr>
        <w:t xml:space="preserve"> </w:t>
      </w:r>
      <w:r w:rsidRPr="00A83935">
        <w:rPr>
          <w:i/>
          <w:szCs w:val="22"/>
        </w:rPr>
        <w:t>News,</w:t>
      </w:r>
      <w:r w:rsidRPr="00A83935">
        <w:rPr>
          <w:szCs w:val="22"/>
        </w:rPr>
        <w:t xml:space="preserve"> 2019 Panel Member.      </w:t>
      </w:r>
      <w:r w:rsidR="00D0400D" w:rsidRPr="00A83935">
        <w:rPr>
          <w:szCs w:val="22"/>
        </w:rPr>
        <w:t xml:space="preserve">                  </w:t>
      </w:r>
      <w:r w:rsidRPr="00A83935">
        <w:rPr>
          <w:szCs w:val="22"/>
        </w:rPr>
        <w:t xml:space="preserve">Speaker. “Perspectives on the 2020 Election.” </w:t>
      </w:r>
      <w:r w:rsidRPr="00A83935">
        <w:rPr>
          <w:i/>
          <w:szCs w:val="22"/>
        </w:rPr>
        <w:t xml:space="preserve">TRT </w:t>
      </w:r>
      <w:r w:rsidRPr="00A83935">
        <w:rPr>
          <w:szCs w:val="22"/>
        </w:rPr>
        <w:t xml:space="preserve">News, 2019.        </w:t>
      </w:r>
    </w:p>
    <w:p w14:paraId="77B5E0A5" w14:textId="77777777" w:rsidR="002C1B33" w:rsidRPr="00A83935" w:rsidRDefault="00000000">
      <w:pPr>
        <w:spacing w:after="32" w:line="259" w:lineRule="auto"/>
        <w:ind w:left="40" w:firstLine="0"/>
        <w:rPr>
          <w:szCs w:val="22"/>
        </w:rPr>
      </w:pPr>
      <w:r w:rsidRPr="00A83935">
        <w:rPr>
          <w:szCs w:val="22"/>
        </w:rPr>
        <w:t xml:space="preserve">       </w:t>
      </w:r>
    </w:p>
    <w:p w14:paraId="177805FE" w14:textId="77777777" w:rsidR="002C1B33" w:rsidRPr="00A83935" w:rsidRDefault="00000000">
      <w:pPr>
        <w:spacing w:after="177" w:line="259" w:lineRule="auto"/>
        <w:ind w:left="40" w:firstLine="0"/>
        <w:rPr>
          <w:szCs w:val="22"/>
        </w:rPr>
      </w:pPr>
      <w:r w:rsidRPr="00A83935">
        <w:rPr>
          <w:szCs w:val="22"/>
        </w:rPr>
        <w:t xml:space="preserve">       </w:t>
      </w:r>
    </w:p>
    <w:p w14:paraId="728A91E6" w14:textId="77777777" w:rsidR="002C1B33" w:rsidRPr="00A83935" w:rsidRDefault="00000000">
      <w:pPr>
        <w:spacing w:after="182" w:line="259" w:lineRule="auto"/>
        <w:ind w:left="40" w:firstLine="0"/>
        <w:rPr>
          <w:szCs w:val="22"/>
        </w:rPr>
      </w:pPr>
      <w:r w:rsidRPr="00A83935">
        <w:rPr>
          <w:szCs w:val="22"/>
        </w:rPr>
        <w:t xml:space="preserve">       </w:t>
      </w:r>
    </w:p>
    <w:p w14:paraId="490C2056" w14:textId="77777777" w:rsidR="002C1B33" w:rsidRPr="00A83935" w:rsidRDefault="00000000">
      <w:pPr>
        <w:spacing w:after="188" w:line="259" w:lineRule="auto"/>
        <w:ind w:left="40" w:firstLine="0"/>
        <w:rPr>
          <w:szCs w:val="22"/>
        </w:rPr>
      </w:pPr>
      <w:r w:rsidRPr="00A83935">
        <w:rPr>
          <w:szCs w:val="22"/>
        </w:rPr>
        <w:t xml:space="preserve">       </w:t>
      </w:r>
    </w:p>
    <w:p w14:paraId="71415FC7" w14:textId="77777777" w:rsidR="002C1B33" w:rsidRDefault="00000000">
      <w:pPr>
        <w:spacing w:after="0" w:line="259" w:lineRule="auto"/>
        <w:ind w:left="40" w:firstLine="0"/>
      </w:pPr>
      <w:r>
        <w:rPr>
          <w:b/>
        </w:rPr>
        <w:t xml:space="preserve"> </w:t>
      </w:r>
      <w:r>
        <w:t xml:space="preserve">      </w:t>
      </w:r>
    </w:p>
    <w:sectPr w:rsidR="002C1B33">
      <w:pgSz w:w="12240" w:h="15840"/>
      <w:pgMar w:top="1657" w:right="1531" w:bottom="2193" w:left="141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oefler Text">
    <w:panose1 w:val="02030602050506020203"/>
    <w:charset w:val="4D"/>
    <w:family w:val="roman"/>
    <w:pitch w:val="variable"/>
    <w:sig w:usb0="800002FF" w:usb1="5000204B" w:usb2="00000004" w:usb3="00000000" w:csb0="00000197" w:csb1="00000000"/>
  </w:font>
  <w:font w:name="Mali">
    <w:panose1 w:val="00000500000000000000"/>
    <w:charset w:val="DE"/>
    <w:family w:val="auto"/>
    <w:pitch w:val="variable"/>
    <w:sig w:usb0="21000007" w:usb1="00000001" w:usb2="00000000" w:usb3="00000000" w:csb0="000101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1B33"/>
    <w:rsid w:val="00011F47"/>
    <w:rsid w:val="00036C7A"/>
    <w:rsid w:val="000515C3"/>
    <w:rsid w:val="00094FD4"/>
    <w:rsid w:val="0009678C"/>
    <w:rsid w:val="000C38C6"/>
    <w:rsid w:val="000E2F82"/>
    <w:rsid w:val="000E6769"/>
    <w:rsid w:val="00102A40"/>
    <w:rsid w:val="00165E56"/>
    <w:rsid w:val="001776C9"/>
    <w:rsid w:val="001E6AE2"/>
    <w:rsid w:val="0026577F"/>
    <w:rsid w:val="002A5736"/>
    <w:rsid w:val="002C0D15"/>
    <w:rsid w:val="002C1B33"/>
    <w:rsid w:val="00342118"/>
    <w:rsid w:val="003B6214"/>
    <w:rsid w:val="00400A94"/>
    <w:rsid w:val="00405E72"/>
    <w:rsid w:val="0040712E"/>
    <w:rsid w:val="004116FB"/>
    <w:rsid w:val="00420805"/>
    <w:rsid w:val="00436EFE"/>
    <w:rsid w:val="00463555"/>
    <w:rsid w:val="00465582"/>
    <w:rsid w:val="00481884"/>
    <w:rsid w:val="00522E55"/>
    <w:rsid w:val="005E7173"/>
    <w:rsid w:val="006A3569"/>
    <w:rsid w:val="006D0571"/>
    <w:rsid w:val="00723973"/>
    <w:rsid w:val="00755DA0"/>
    <w:rsid w:val="007624F4"/>
    <w:rsid w:val="007A1075"/>
    <w:rsid w:val="007B529E"/>
    <w:rsid w:val="00866359"/>
    <w:rsid w:val="008A080F"/>
    <w:rsid w:val="008F4EBC"/>
    <w:rsid w:val="008F5B89"/>
    <w:rsid w:val="00907545"/>
    <w:rsid w:val="009E55C1"/>
    <w:rsid w:val="00A13916"/>
    <w:rsid w:val="00A14460"/>
    <w:rsid w:val="00A83935"/>
    <w:rsid w:val="00AD4CF6"/>
    <w:rsid w:val="00AE5A21"/>
    <w:rsid w:val="00B13AE1"/>
    <w:rsid w:val="00B618EF"/>
    <w:rsid w:val="00C251AD"/>
    <w:rsid w:val="00C70273"/>
    <w:rsid w:val="00CB47F1"/>
    <w:rsid w:val="00CE214C"/>
    <w:rsid w:val="00D0400D"/>
    <w:rsid w:val="00D41D53"/>
    <w:rsid w:val="00D43E4F"/>
    <w:rsid w:val="00D74D7A"/>
    <w:rsid w:val="00D75B98"/>
    <w:rsid w:val="00D81064"/>
    <w:rsid w:val="00D84972"/>
    <w:rsid w:val="00DA6553"/>
    <w:rsid w:val="00DC2B2B"/>
    <w:rsid w:val="00DF72DD"/>
    <w:rsid w:val="00E03543"/>
    <w:rsid w:val="00E04726"/>
    <w:rsid w:val="00E202F8"/>
    <w:rsid w:val="00E51A3D"/>
    <w:rsid w:val="00F02BCC"/>
    <w:rsid w:val="00F239F3"/>
    <w:rsid w:val="00F83062"/>
    <w:rsid w:val="00FB3BAC"/>
    <w:rsid w:val="00FC3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BCE405"/>
  <w15:docId w15:val="{06056304-1716-5F43-B864-EDB9CABC1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5" w:line="265" w:lineRule="auto"/>
      <w:ind w:left="10" w:hanging="10"/>
    </w:pPr>
    <w:rPr>
      <w:rFonts w:ascii="Times New Roman" w:eastAsia="Times New Roman" w:hAnsi="Times New Roman" w:cs="Times New Roman"/>
      <w:color w:val="000000"/>
      <w:sz w:val="22"/>
      <w:lang w:val="en" w:eastAsia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13AE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13AE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13AE1"/>
    <w:rPr>
      <w:color w:val="96607D" w:themeColor="followedHyperlink"/>
      <w:u w:val="single"/>
    </w:rPr>
  </w:style>
  <w:style w:type="paragraph" w:customStyle="1" w:styleId="p1">
    <w:name w:val="p1"/>
    <w:basedOn w:val="Normal"/>
    <w:rsid w:val="007B529E"/>
    <w:pPr>
      <w:spacing w:after="0" w:line="240" w:lineRule="auto"/>
      <w:ind w:left="0" w:firstLine="0"/>
    </w:pPr>
    <w:rPr>
      <w:rFonts w:ascii="Verdana" w:hAnsi="Verdana"/>
      <w:color w:val="202020"/>
      <w:kern w:val="0"/>
      <w:sz w:val="17"/>
      <w:szCs w:val="17"/>
      <w:lang w:val="en-US" w:eastAsia="en-US"/>
      <w14:ligatures w14:val="none"/>
    </w:rPr>
  </w:style>
  <w:style w:type="character" w:customStyle="1" w:styleId="agcmg">
    <w:name w:val="a_gcmg"/>
    <w:basedOn w:val="DefaultParagraphFont"/>
    <w:rsid w:val="004116FB"/>
  </w:style>
  <w:style w:type="character" w:customStyle="1" w:styleId="markgc33w99a4">
    <w:name w:val="markgc33w99a4"/>
    <w:basedOn w:val="DefaultParagraphFont"/>
    <w:rsid w:val="00A83935"/>
  </w:style>
  <w:style w:type="character" w:customStyle="1" w:styleId="apple-converted-space">
    <w:name w:val="apple-converted-space"/>
    <w:basedOn w:val="DefaultParagraphFont"/>
    <w:rsid w:val="00A83935"/>
  </w:style>
  <w:style w:type="character" w:customStyle="1" w:styleId="mark97crwe73o">
    <w:name w:val="mark97crwe73o"/>
    <w:basedOn w:val="DefaultParagraphFont"/>
    <w:rsid w:val="00A839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a.saunders@ufl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1809</Words>
  <Characters>10316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c.c.saunders.cs@gmail.com</dc:creator>
  <cp:keywords/>
  <cp:lastModifiedBy>c.c.saunders.cs@gmail.com</cp:lastModifiedBy>
  <cp:revision>4</cp:revision>
  <dcterms:created xsi:type="dcterms:W3CDTF">2026-05-28T01:19:00Z</dcterms:created>
  <dcterms:modified xsi:type="dcterms:W3CDTF">2026-06-09T16:34:00Z</dcterms:modified>
</cp:coreProperties>
</file>